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714" w:tblpY="166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276"/>
        <w:gridCol w:w="850"/>
        <w:gridCol w:w="1418"/>
        <w:gridCol w:w="2410"/>
        <w:gridCol w:w="1417"/>
        <w:gridCol w:w="2552"/>
      </w:tblGrid>
      <w:tr w:rsidR="00430001" w:rsidRPr="00A36C2A" w:rsidTr="00430001">
        <w:trPr>
          <w:trHeight w:val="984"/>
        </w:trPr>
        <w:tc>
          <w:tcPr>
            <w:tcW w:w="851" w:type="dxa"/>
          </w:tcPr>
          <w:p w:rsidR="00430001" w:rsidRPr="00A36C2A" w:rsidRDefault="00430001" w:rsidP="00430001">
            <w:pPr>
              <w:rPr>
                <w:bCs/>
                <w:sz w:val="16"/>
                <w:szCs w:val="28"/>
              </w:rPr>
            </w:pPr>
            <w:r w:rsidRPr="00A36C2A">
              <w:rPr>
                <w:bCs/>
                <w:sz w:val="16"/>
                <w:szCs w:val="28"/>
              </w:rPr>
              <w:t>Реєстр/гноме</w:t>
            </w:r>
          </w:p>
        </w:tc>
        <w:tc>
          <w:tcPr>
            <w:tcW w:w="1276" w:type="dxa"/>
          </w:tcPr>
          <w:p w:rsidR="00430001" w:rsidRPr="00A36C2A" w:rsidRDefault="00430001" w:rsidP="00430001">
            <w:pPr>
              <w:jc w:val="both"/>
              <w:rPr>
                <w:b/>
                <w:bCs/>
                <w:sz w:val="16"/>
                <w:szCs w:val="28"/>
              </w:rPr>
            </w:pPr>
            <w:r w:rsidRPr="00A36C2A">
              <w:rPr>
                <w:b/>
                <w:bCs/>
                <w:sz w:val="16"/>
                <w:szCs w:val="28"/>
              </w:rPr>
              <w:t>Назва</w:t>
            </w:r>
          </w:p>
        </w:tc>
        <w:tc>
          <w:tcPr>
            <w:tcW w:w="850" w:type="dxa"/>
          </w:tcPr>
          <w:p w:rsidR="00430001" w:rsidRPr="00A36C2A" w:rsidRDefault="00430001" w:rsidP="00430001">
            <w:pPr>
              <w:jc w:val="both"/>
              <w:rPr>
                <w:b/>
                <w:bCs/>
                <w:sz w:val="16"/>
                <w:szCs w:val="28"/>
              </w:rPr>
            </w:pPr>
            <w:r w:rsidRPr="00A36C2A">
              <w:rPr>
                <w:b/>
                <w:bCs/>
                <w:sz w:val="16"/>
                <w:szCs w:val="28"/>
              </w:rPr>
              <w:t>Площа</w:t>
            </w:r>
          </w:p>
          <w:p w:rsidR="00430001" w:rsidRPr="00A36C2A" w:rsidRDefault="00430001" w:rsidP="00430001">
            <w:pPr>
              <w:jc w:val="both"/>
              <w:rPr>
                <w:b/>
                <w:bCs/>
                <w:sz w:val="16"/>
                <w:szCs w:val="28"/>
              </w:rPr>
            </w:pPr>
            <w:r w:rsidRPr="00A36C2A">
              <w:rPr>
                <w:b/>
                <w:bCs/>
                <w:sz w:val="16"/>
                <w:szCs w:val="28"/>
              </w:rPr>
              <w:t>га</w:t>
            </w:r>
          </w:p>
        </w:tc>
        <w:tc>
          <w:tcPr>
            <w:tcW w:w="1418" w:type="dxa"/>
          </w:tcPr>
          <w:p w:rsidR="00430001" w:rsidRPr="00A36C2A" w:rsidRDefault="00430001" w:rsidP="00430001">
            <w:pPr>
              <w:jc w:val="both"/>
              <w:rPr>
                <w:b/>
                <w:bCs/>
                <w:sz w:val="16"/>
                <w:szCs w:val="28"/>
              </w:rPr>
            </w:pPr>
            <w:r w:rsidRPr="00A36C2A">
              <w:rPr>
                <w:b/>
                <w:bCs/>
                <w:sz w:val="16"/>
                <w:szCs w:val="28"/>
              </w:rPr>
              <w:t>Указ,постанова, рішення, згідно яких створено об'єкт</w:t>
            </w:r>
          </w:p>
        </w:tc>
        <w:tc>
          <w:tcPr>
            <w:tcW w:w="2410" w:type="dxa"/>
          </w:tcPr>
          <w:p w:rsidR="00430001" w:rsidRPr="00A36C2A" w:rsidRDefault="00430001" w:rsidP="00430001">
            <w:pPr>
              <w:jc w:val="both"/>
              <w:rPr>
                <w:b/>
                <w:bCs/>
                <w:sz w:val="16"/>
                <w:szCs w:val="28"/>
              </w:rPr>
            </w:pPr>
            <w:r w:rsidRPr="00A36C2A">
              <w:rPr>
                <w:b/>
                <w:bCs/>
                <w:sz w:val="16"/>
                <w:szCs w:val="28"/>
              </w:rPr>
              <w:t>Коротка характеристика</w:t>
            </w:r>
          </w:p>
          <w:p w:rsidR="00430001" w:rsidRPr="00A36C2A" w:rsidRDefault="00430001" w:rsidP="00430001">
            <w:pPr>
              <w:jc w:val="right"/>
              <w:rPr>
                <w:sz w:val="16"/>
                <w:szCs w:val="28"/>
              </w:rPr>
            </w:pPr>
          </w:p>
        </w:tc>
        <w:tc>
          <w:tcPr>
            <w:tcW w:w="1417" w:type="dxa"/>
          </w:tcPr>
          <w:p w:rsidR="00430001" w:rsidRPr="00A36C2A" w:rsidRDefault="00430001" w:rsidP="00430001">
            <w:pPr>
              <w:jc w:val="both"/>
              <w:rPr>
                <w:b/>
                <w:bCs/>
                <w:sz w:val="16"/>
                <w:szCs w:val="28"/>
              </w:rPr>
            </w:pPr>
            <w:r w:rsidRPr="00A36C2A">
              <w:rPr>
                <w:b/>
                <w:bCs/>
                <w:sz w:val="16"/>
                <w:szCs w:val="28"/>
              </w:rPr>
              <w:t>Користувачі</w:t>
            </w:r>
          </w:p>
        </w:tc>
        <w:tc>
          <w:tcPr>
            <w:tcW w:w="2552" w:type="dxa"/>
          </w:tcPr>
          <w:p w:rsidR="00430001" w:rsidRPr="00A36C2A" w:rsidRDefault="00430001" w:rsidP="00430001">
            <w:pPr>
              <w:jc w:val="both"/>
              <w:rPr>
                <w:b/>
                <w:bCs/>
                <w:sz w:val="16"/>
                <w:szCs w:val="28"/>
              </w:rPr>
            </w:pPr>
            <w:r w:rsidRPr="00A36C2A">
              <w:rPr>
                <w:b/>
                <w:bCs/>
                <w:sz w:val="16"/>
                <w:szCs w:val="28"/>
              </w:rPr>
              <w:t>Місце знаходження</w:t>
            </w:r>
          </w:p>
          <w:p w:rsidR="00430001" w:rsidRPr="00A36C2A" w:rsidRDefault="00430001" w:rsidP="00430001">
            <w:pPr>
              <w:jc w:val="both"/>
              <w:rPr>
                <w:b/>
                <w:bCs/>
                <w:sz w:val="16"/>
                <w:szCs w:val="28"/>
              </w:rPr>
            </w:pPr>
            <w:r w:rsidRPr="00A36C2A">
              <w:rPr>
                <w:b/>
                <w:bCs/>
                <w:sz w:val="16"/>
                <w:szCs w:val="28"/>
              </w:rPr>
              <w:t>(район, сільська (міська, селищна) ради, лісництво</w:t>
            </w:r>
          </w:p>
        </w:tc>
      </w:tr>
      <w:tr w:rsidR="00430001" w:rsidRPr="00A36C2A" w:rsidTr="00430001">
        <w:trPr>
          <w:trHeight w:val="144"/>
        </w:trPr>
        <w:tc>
          <w:tcPr>
            <w:tcW w:w="851" w:type="dxa"/>
            <w:tcBorders>
              <w:bottom w:val="nil"/>
            </w:tcBorders>
          </w:tcPr>
          <w:p w:rsidR="00430001" w:rsidRPr="00A36C2A" w:rsidRDefault="00430001" w:rsidP="00430001">
            <w:pPr>
              <w:jc w:val="center"/>
              <w:rPr>
                <w:b/>
                <w:sz w:val="16"/>
                <w:szCs w:val="28"/>
              </w:rPr>
            </w:pPr>
            <w:r w:rsidRPr="00A36C2A">
              <w:rPr>
                <w:b/>
                <w:sz w:val="16"/>
                <w:szCs w:val="28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430001" w:rsidRPr="00A36C2A" w:rsidRDefault="00430001" w:rsidP="00430001">
            <w:pPr>
              <w:jc w:val="center"/>
              <w:rPr>
                <w:b/>
                <w:sz w:val="16"/>
                <w:szCs w:val="28"/>
              </w:rPr>
            </w:pPr>
            <w:r w:rsidRPr="00A36C2A">
              <w:rPr>
                <w:b/>
                <w:sz w:val="16"/>
                <w:szCs w:val="28"/>
              </w:rPr>
              <w:t>2</w:t>
            </w:r>
          </w:p>
        </w:tc>
        <w:tc>
          <w:tcPr>
            <w:tcW w:w="850" w:type="dxa"/>
            <w:tcBorders>
              <w:bottom w:val="nil"/>
            </w:tcBorders>
          </w:tcPr>
          <w:p w:rsidR="00430001" w:rsidRPr="00A36C2A" w:rsidRDefault="00430001" w:rsidP="00430001">
            <w:pPr>
              <w:jc w:val="center"/>
              <w:rPr>
                <w:b/>
                <w:sz w:val="16"/>
                <w:szCs w:val="28"/>
              </w:rPr>
            </w:pPr>
            <w:r w:rsidRPr="00A36C2A">
              <w:rPr>
                <w:b/>
                <w:sz w:val="16"/>
                <w:szCs w:val="28"/>
              </w:rPr>
              <w:t>3</w:t>
            </w:r>
          </w:p>
        </w:tc>
        <w:tc>
          <w:tcPr>
            <w:tcW w:w="1418" w:type="dxa"/>
            <w:tcBorders>
              <w:bottom w:val="nil"/>
            </w:tcBorders>
          </w:tcPr>
          <w:p w:rsidR="00430001" w:rsidRPr="00A36C2A" w:rsidRDefault="00430001" w:rsidP="00430001">
            <w:pPr>
              <w:jc w:val="center"/>
              <w:rPr>
                <w:b/>
                <w:sz w:val="16"/>
                <w:szCs w:val="28"/>
              </w:rPr>
            </w:pPr>
            <w:r w:rsidRPr="00A36C2A">
              <w:rPr>
                <w:b/>
                <w:sz w:val="16"/>
                <w:szCs w:val="28"/>
              </w:rPr>
              <w:t>4</w:t>
            </w:r>
          </w:p>
        </w:tc>
        <w:tc>
          <w:tcPr>
            <w:tcW w:w="2410" w:type="dxa"/>
            <w:tcBorders>
              <w:bottom w:val="nil"/>
            </w:tcBorders>
          </w:tcPr>
          <w:p w:rsidR="00430001" w:rsidRPr="00A36C2A" w:rsidRDefault="00430001" w:rsidP="00430001">
            <w:pPr>
              <w:jc w:val="center"/>
              <w:rPr>
                <w:b/>
                <w:sz w:val="16"/>
                <w:szCs w:val="28"/>
              </w:rPr>
            </w:pPr>
            <w:r w:rsidRPr="00A36C2A">
              <w:rPr>
                <w:b/>
                <w:sz w:val="16"/>
                <w:szCs w:val="28"/>
              </w:rPr>
              <w:t>5</w:t>
            </w:r>
          </w:p>
        </w:tc>
        <w:tc>
          <w:tcPr>
            <w:tcW w:w="1417" w:type="dxa"/>
            <w:tcBorders>
              <w:bottom w:val="nil"/>
            </w:tcBorders>
          </w:tcPr>
          <w:p w:rsidR="00430001" w:rsidRPr="00A36C2A" w:rsidRDefault="00430001" w:rsidP="00430001">
            <w:pPr>
              <w:jc w:val="center"/>
              <w:rPr>
                <w:b/>
                <w:sz w:val="16"/>
                <w:szCs w:val="28"/>
              </w:rPr>
            </w:pPr>
            <w:r w:rsidRPr="00A36C2A">
              <w:rPr>
                <w:b/>
                <w:sz w:val="16"/>
                <w:szCs w:val="28"/>
              </w:rPr>
              <w:t>6</w:t>
            </w:r>
          </w:p>
        </w:tc>
        <w:tc>
          <w:tcPr>
            <w:tcW w:w="2552" w:type="dxa"/>
            <w:tcBorders>
              <w:bottom w:val="nil"/>
            </w:tcBorders>
          </w:tcPr>
          <w:p w:rsidR="00430001" w:rsidRPr="00A36C2A" w:rsidRDefault="00430001" w:rsidP="00430001">
            <w:pPr>
              <w:jc w:val="center"/>
              <w:rPr>
                <w:b/>
                <w:sz w:val="16"/>
                <w:szCs w:val="28"/>
              </w:rPr>
            </w:pPr>
            <w:r w:rsidRPr="00A36C2A">
              <w:rPr>
                <w:b/>
                <w:sz w:val="16"/>
                <w:szCs w:val="28"/>
              </w:rPr>
              <w:t>7</w:t>
            </w:r>
          </w:p>
        </w:tc>
      </w:tr>
      <w:tr w:rsidR="00430001" w:rsidRPr="00A36C2A" w:rsidTr="00430001">
        <w:trPr>
          <w:cantSplit/>
          <w:trHeight w:val="144"/>
        </w:trPr>
        <w:tc>
          <w:tcPr>
            <w:tcW w:w="10774" w:type="dxa"/>
            <w:gridSpan w:val="7"/>
            <w:tcBorders>
              <w:bottom w:val="nil"/>
            </w:tcBorders>
            <w:shd w:val="pct30" w:color="auto" w:fill="FFFFFF"/>
          </w:tcPr>
          <w:p w:rsidR="00430001" w:rsidRPr="00A36C2A" w:rsidRDefault="00430001" w:rsidP="00430001">
            <w:pPr>
              <w:pStyle w:val="8"/>
              <w:outlineLvl w:val="7"/>
              <w:rPr>
                <w:iCs/>
                <w:sz w:val="16"/>
              </w:rPr>
            </w:pPr>
            <w:r w:rsidRPr="00A36C2A">
              <w:rPr>
                <w:iCs/>
                <w:sz w:val="16"/>
              </w:rPr>
              <w:t>М. ВІННИЦЯ</w:t>
            </w:r>
          </w:p>
        </w:tc>
      </w:tr>
      <w:tr w:rsidR="00430001" w:rsidRPr="00A36C2A" w:rsidTr="00430001">
        <w:trPr>
          <w:cantSplit/>
          <w:trHeight w:val="144"/>
        </w:trPr>
        <w:tc>
          <w:tcPr>
            <w:tcW w:w="10774" w:type="dxa"/>
            <w:gridSpan w:val="7"/>
            <w:tcBorders>
              <w:bottom w:val="nil"/>
            </w:tcBorders>
            <w:shd w:val="pct20" w:color="auto" w:fill="FFFFFF"/>
          </w:tcPr>
          <w:p w:rsidR="00430001" w:rsidRPr="00A36C2A" w:rsidRDefault="00430001" w:rsidP="00430001">
            <w:pPr>
              <w:pStyle w:val="8"/>
              <w:outlineLvl w:val="7"/>
              <w:rPr>
                <w:sz w:val="16"/>
              </w:rPr>
            </w:pPr>
            <w:r w:rsidRPr="00A36C2A">
              <w:rPr>
                <w:sz w:val="16"/>
              </w:rPr>
              <w:t>Парки-пам’ятки садово-паркового мистецтва загальнодержавного значення</w:t>
            </w:r>
          </w:p>
        </w:tc>
      </w:tr>
      <w:tr w:rsidR="00430001" w:rsidRPr="00A36C2A" w:rsidTr="00430001">
        <w:trPr>
          <w:trHeight w:val="144"/>
        </w:trPr>
        <w:tc>
          <w:tcPr>
            <w:tcW w:w="851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ППЗ 98/555</w:t>
            </w:r>
          </w:p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1276" w:type="dxa"/>
          </w:tcPr>
          <w:p w:rsidR="00430001" w:rsidRPr="00A36C2A" w:rsidRDefault="00430001" w:rsidP="00430001">
            <w:pPr>
              <w:rPr>
                <w:bCs/>
                <w:sz w:val="18"/>
                <w:szCs w:val="28"/>
              </w:rPr>
            </w:pPr>
            <w:r w:rsidRPr="00A36C2A">
              <w:rPr>
                <w:bCs/>
                <w:sz w:val="18"/>
                <w:szCs w:val="28"/>
              </w:rPr>
              <w:t>Ботанічний сад "Поділля</w:t>
            </w:r>
          </w:p>
        </w:tc>
        <w:tc>
          <w:tcPr>
            <w:tcW w:w="850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72,0</w:t>
            </w:r>
          </w:p>
        </w:tc>
        <w:tc>
          <w:tcPr>
            <w:tcW w:w="1418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Постанова Держкомприроди УРСР від30.08.90 р. № 18</w:t>
            </w:r>
          </w:p>
        </w:tc>
        <w:tc>
          <w:tcPr>
            <w:tcW w:w="2410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Визначний ботанічний сад створений  на честь 50-річчя Жовтня. На території ботсаду зростає понад 900 видів і форм дерев і чагарників. Особливу цінність мають унікальні асоціації лжетсуги, туї гігантської, платану західного, а також лікарські рослини</w:t>
            </w:r>
          </w:p>
        </w:tc>
        <w:tc>
          <w:tcPr>
            <w:tcW w:w="1417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Вінницький Державний аграрний університет, ботанічний сад "Поділля"</w:t>
            </w:r>
          </w:p>
        </w:tc>
        <w:tc>
          <w:tcPr>
            <w:tcW w:w="2552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м. Вінниця, 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вул. Пирогова,155</w:t>
            </w:r>
          </w:p>
        </w:tc>
      </w:tr>
      <w:tr w:rsidR="00430001" w:rsidRPr="00A36C2A" w:rsidTr="00430001">
        <w:trPr>
          <w:trHeight w:val="2327"/>
        </w:trPr>
        <w:tc>
          <w:tcPr>
            <w:tcW w:w="851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ППЗ 99/555</w:t>
            </w:r>
          </w:p>
        </w:tc>
        <w:tc>
          <w:tcPr>
            <w:tcW w:w="1276" w:type="dxa"/>
          </w:tcPr>
          <w:p w:rsidR="00430001" w:rsidRPr="00A36C2A" w:rsidRDefault="00430001" w:rsidP="00430001">
            <w:pPr>
              <w:rPr>
                <w:bCs/>
                <w:sz w:val="18"/>
                <w:szCs w:val="28"/>
              </w:rPr>
            </w:pPr>
            <w:r w:rsidRPr="00A36C2A">
              <w:rPr>
                <w:bCs/>
                <w:sz w:val="18"/>
                <w:szCs w:val="28"/>
              </w:rPr>
              <w:t>Центральний парк культури і відпочин-ку  ім. Горького</w:t>
            </w:r>
          </w:p>
        </w:tc>
        <w:tc>
          <w:tcPr>
            <w:tcW w:w="850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30,0</w:t>
            </w:r>
          </w:p>
        </w:tc>
        <w:tc>
          <w:tcPr>
            <w:tcW w:w="1418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Постанова Держкомприроди УРСР від30.08.90 р. № 18</w:t>
            </w:r>
          </w:p>
        </w:tc>
        <w:tc>
          <w:tcPr>
            <w:tcW w:w="2410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Визначний парк культури створений в 1-й половині 19 ст. на основі природної грабової діброви. Насадження парку мають високу декоративність та багатий дендрологічний склад, серед яких є декілька  300-х річних дубів : червоний і каштанолистий, оксамит амурський , сосна веймутова.</w:t>
            </w:r>
          </w:p>
        </w:tc>
        <w:tc>
          <w:tcPr>
            <w:tcW w:w="1417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Центральний парк культури і відпочинку  ім. Горького</w:t>
            </w:r>
          </w:p>
        </w:tc>
        <w:tc>
          <w:tcPr>
            <w:tcW w:w="2552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м.Вінниця,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вул. Хлібна,1</w:t>
            </w:r>
            <w:bookmarkStart w:id="0" w:name="_GoBack"/>
            <w:bookmarkEnd w:id="0"/>
          </w:p>
        </w:tc>
      </w:tr>
      <w:tr w:rsidR="00430001" w:rsidRPr="00A36C2A" w:rsidTr="00430001">
        <w:trPr>
          <w:cantSplit/>
          <w:trHeight w:val="144"/>
        </w:trPr>
        <w:tc>
          <w:tcPr>
            <w:tcW w:w="10774" w:type="dxa"/>
            <w:gridSpan w:val="7"/>
            <w:tcBorders>
              <w:bottom w:val="nil"/>
            </w:tcBorders>
            <w:shd w:val="pct20" w:color="auto" w:fill="FFFFFF"/>
          </w:tcPr>
          <w:p w:rsidR="00430001" w:rsidRPr="00A36C2A" w:rsidRDefault="00430001" w:rsidP="00430001">
            <w:pPr>
              <w:pStyle w:val="7"/>
              <w:outlineLvl w:val="6"/>
              <w:rPr>
                <w:sz w:val="18"/>
                <w:szCs w:val="28"/>
              </w:rPr>
            </w:pPr>
          </w:p>
          <w:p w:rsidR="00430001" w:rsidRPr="00A36C2A" w:rsidRDefault="00430001" w:rsidP="00430001">
            <w:pPr>
              <w:pStyle w:val="7"/>
              <w:outlineLvl w:val="6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Пам’ятки природи місцевого значення</w:t>
            </w:r>
          </w:p>
        </w:tc>
      </w:tr>
      <w:tr w:rsidR="00430001" w:rsidRPr="00A36C2A" w:rsidTr="00430001">
        <w:trPr>
          <w:cantSplit/>
          <w:trHeight w:val="144"/>
        </w:trPr>
        <w:tc>
          <w:tcPr>
            <w:tcW w:w="10774" w:type="dxa"/>
            <w:gridSpan w:val="7"/>
            <w:shd w:val="pct10" w:color="auto" w:fill="FFFFFF"/>
          </w:tcPr>
          <w:p w:rsidR="00430001" w:rsidRPr="00A36C2A" w:rsidRDefault="00430001" w:rsidP="00430001">
            <w:pPr>
              <w:pStyle w:val="7"/>
              <w:outlineLvl w:val="6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Ботанічні</w:t>
            </w:r>
          </w:p>
        </w:tc>
      </w:tr>
      <w:tr w:rsidR="00430001" w:rsidRPr="00A36C2A" w:rsidTr="00430001">
        <w:trPr>
          <w:trHeight w:val="144"/>
        </w:trPr>
        <w:tc>
          <w:tcPr>
            <w:tcW w:w="851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БПМ 101/555</w:t>
            </w:r>
          </w:p>
        </w:tc>
        <w:tc>
          <w:tcPr>
            <w:tcW w:w="1276" w:type="dxa"/>
          </w:tcPr>
          <w:p w:rsidR="00430001" w:rsidRPr="00A36C2A" w:rsidRDefault="00430001" w:rsidP="00430001">
            <w:pPr>
              <w:rPr>
                <w:bCs/>
                <w:sz w:val="18"/>
                <w:szCs w:val="28"/>
              </w:rPr>
            </w:pPr>
            <w:r w:rsidRPr="00A36C2A">
              <w:rPr>
                <w:bCs/>
                <w:sz w:val="18"/>
                <w:szCs w:val="28"/>
              </w:rPr>
              <w:t>Красень дуб</w:t>
            </w:r>
          </w:p>
        </w:tc>
        <w:tc>
          <w:tcPr>
            <w:tcW w:w="850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0,01</w:t>
            </w:r>
          </w:p>
        </w:tc>
        <w:tc>
          <w:tcPr>
            <w:tcW w:w="1418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Рішення облвиконкому  №371 від 29.08.84р.</w:t>
            </w:r>
          </w:p>
        </w:tc>
        <w:tc>
          <w:tcPr>
            <w:tcW w:w="2410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Красивий екземпляр дуба звичайного віком понад 100 років</w:t>
            </w:r>
          </w:p>
        </w:tc>
        <w:tc>
          <w:tcPr>
            <w:tcW w:w="1417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АВО “Вінницязеленбуд”. Управління міського господарства</w:t>
            </w:r>
          </w:p>
        </w:tc>
        <w:tc>
          <w:tcPr>
            <w:tcW w:w="2552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м. Вінниця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(біля будинку стоматполіклініки, 9-го Січня, 24)</w:t>
            </w:r>
          </w:p>
        </w:tc>
      </w:tr>
      <w:tr w:rsidR="00430001" w:rsidRPr="00A36C2A" w:rsidTr="00430001">
        <w:trPr>
          <w:trHeight w:val="1100"/>
        </w:trPr>
        <w:tc>
          <w:tcPr>
            <w:tcW w:w="851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БПМ 102/555</w:t>
            </w:r>
          </w:p>
        </w:tc>
        <w:tc>
          <w:tcPr>
            <w:tcW w:w="1276" w:type="dxa"/>
          </w:tcPr>
          <w:p w:rsidR="00430001" w:rsidRPr="00A36C2A" w:rsidRDefault="00430001" w:rsidP="00430001">
            <w:pPr>
              <w:rPr>
                <w:bCs/>
                <w:sz w:val="18"/>
                <w:szCs w:val="28"/>
              </w:rPr>
            </w:pPr>
            <w:r w:rsidRPr="00A36C2A">
              <w:rPr>
                <w:bCs/>
                <w:sz w:val="18"/>
                <w:szCs w:val="28"/>
              </w:rPr>
              <w:t>Дуб велетень</w:t>
            </w:r>
          </w:p>
        </w:tc>
        <w:tc>
          <w:tcPr>
            <w:tcW w:w="850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0,01</w:t>
            </w:r>
          </w:p>
        </w:tc>
        <w:tc>
          <w:tcPr>
            <w:tcW w:w="1418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Рішення облвиконкому  №371 від 29.08.84р.</w:t>
            </w:r>
          </w:p>
        </w:tc>
        <w:tc>
          <w:tcPr>
            <w:tcW w:w="2410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Могутній 300 річний екземпляр дуба звичайного</w:t>
            </w:r>
          </w:p>
        </w:tc>
        <w:tc>
          <w:tcPr>
            <w:tcW w:w="1417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АВО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“Вінницязеленбуд”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</w:p>
        </w:tc>
        <w:tc>
          <w:tcPr>
            <w:tcW w:w="2552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м.Вінниця , 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вул. Хмельницьке Шосе, 6</w:t>
            </w:r>
          </w:p>
        </w:tc>
      </w:tr>
      <w:tr w:rsidR="00430001" w:rsidRPr="00A36C2A" w:rsidTr="00430001">
        <w:trPr>
          <w:trHeight w:val="1091"/>
        </w:trPr>
        <w:tc>
          <w:tcPr>
            <w:tcW w:w="851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БПМ 103/555</w:t>
            </w:r>
          </w:p>
        </w:tc>
        <w:tc>
          <w:tcPr>
            <w:tcW w:w="1276" w:type="dxa"/>
          </w:tcPr>
          <w:p w:rsidR="00430001" w:rsidRPr="00A36C2A" w:rsidRDefault="00430001" w:rsidP="00430001">
            <w:pPr>
              <w:rPr>
                <w:bCs/>
                <w:sz w:val="18"/>
                <w:szCs w:val="28"/>
              </w:rPr>
            </w:pPr>
            <w:r w:rsidRPr="00A36C2A">
              <w:rPr>
                <w:bCs/>
                <w:sz w:val="18"/>
                <w:szCs w:val="28"/>
              </w:rPr>
              <w:t>Алея горіха Зібольда</w:t>
            </w:r>
          </w:p>
        </w:tc>
        <w:tc>
          <w:tcPr>
            <w:tcW w:w="850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1,0</w:t>
            </w:r>
          </w:p>
        </w:tc>
        <w:tc>
          <w:tcPr>
            <w:tcW w:w="1418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Рішення облвиконкому  №371 від 29.08.84р.</w:t>
            </w:r>
          </w:p>
        </w:tc>
        <w:tc>
          <w:tcPr>
            <w:tcW w:w="2410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Однорядна алея плодоносних дерев рідкісних в області  - горіха Зібольда. Є окремі дерева горіха серцелистого, </w:t>
            </w:r>
          </w:p>
        </w:tc>
        <w:tc>
          <w:tcPr>
            <w:tcW w:w="1417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АВО “Вінницязеленбуд”</w:t>
            </w:r>
          </w:p>
        </w:tc>
        <w:tc>
          <w:tcPr>
            <w:tcW w:w="2552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м. Вінниця 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вул. Пирогова, від №154 до “Електромережі”</w:t>
            </w:r>
          </w:p>
        </w:tc>
      </w:tr>
      <w:tr w:rsidR="00430001" w:rsidRPr="00A36C2A" w:rsidTr="00430001">
        <w:trPr>
          <w:trHeight w:val="1091"/>
        </w:trPr>
        <w:tc>
          <w:tcPr>
            <w:tcW w:w="851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БПМ 197/555</w:t>
            </w:r>
          </w:p>
        </w:tc>
        <w:tc>
          <w:tcPr>
            <w:tcW w:w="1276" w:type="dxa"/>
          </w:tcPr>
          <w:p w:rsidR="00430001" w:rsidRPr="00A36C2A" w:rsidRDefault="00430001" w:rsidP="00430001">
            <w:pPr>
              <w:rPr>
                <w:bCs/>
                <w:sz w:val="18"/>
                <w:szCs w:val="28"/>
              </w:rPr>
            </w:pPr>
            <w:r w:rsidRPr="00A36C2A">
              <w:rPr>
                <w:bCs/>
                <w:sz w:val="18"/>
                <w:szCs w:val="28"/>
              </w:rPr>
              <w:t>Алея вікових лип</w:t>
            </w:r>
          </w:p>
        </w:tc>
        <w:tc>
          <w:tcPr>
            <w:tcW w:w="850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3,8</w:t>
            </w:r>
          </w:p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(140)</w:t>
            </w:r>
          </w:p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1418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Рішення облвиконкому  №371 від 29.08.84р</w:t>
            </w:r>
          </w:p>
        </w:tc>
        <w:tc>
          <w:tcPr>
            <w:tcW w:w="2410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Двохрядна алея могутніх вікових лип з обох сторін дороги, створена в 80-х роках 18ст. солдатами Суворова</w:t>
            </w:r>
          </w:p>
        </w:tc>
        <w:tc>
          <w:tcPr>
            <w:tcW w:w="1417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Служба автомобільних доріг у Вінницькій обл.</w:t>
            </w:r>
          </w:p>
        </w:tc>
        <w:tc>
          <w:tcPr>
            <w:tcW w:w="2552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м. Вінниця – Хмельницьке шосе </w:t>
            </w:r>
          </w:p>
        </w:tc>
      </w:tr>
      <w:tr w:rsidR="00430001" w:rsidRPr="00A36C2A" w:rsidTr="00430001">
        <w:trPr>
          <w:cantSplit/>
          <w:trHeight w:val="196"/>
        </w:trPr>
        <w:tc>
          <w:tcPr>
            <w:tcW w:w="10774" w:type="dxa"/>
            <w:gridSpan w:val="7"/>
            <w:shd w:val="pct10" w:color="000000" w:fill="FFFFFF"/>
          </w:tcPr>
          <w:p w:rsidR="00430001" w:rsidRPr="00A36C2A" w:rsidRDefault="00430001" w:rsidP="00430001">
            <w:pPr>
              <w:pStyle w:val="8"/>
              <w:outlineLvl w:val="7"/>
              <w:rPr>
                <w:sz w:val="18"/>
              </w:rPr>
            </w:pPr>
            <w:r w:rsidRPr="00A36C2A">
              <w:rPr>
                <w:sz w:val="18"/>
              </w:rPr>
              <w:t>Комплексні</w:t>
            </w:r>
          </w:p>
        </w:tc>
      </w:tr>
      <w:tr w:rsidR="00430001" w:rsidRPr="00A36C2A" w:rsidTr="00430001">
        <w:trPr>
          <w:cantSplit/>
          <w:trHeight w:val="291"/>
        </w:trPr>
        <w:tc>
          <w:tcPr>
            <w:tcW w:w="851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БПМ 209/555</w:t>
            </w:r>
          </w:p>
        </w:tc>
        <w:tc>
          <w:tcPr>
            <w:tcW w:w="1276" w:type="dxa"/>
          </w:tcPr>
          <w:p w:rsidR="00430001" w:rsidRPr="00A36C2A" w:rsidRDefault="00430001" w:rsidP="00430001">
            <w:pPr>
              <w:rPr>
                <w:bCs/>
                <w:sz w:val="18"/>
                <w:szCs w:val="28"/>
              </w:rPr>
            </w:pPr>
            <w:r w:rsidRPr="00A36C2A">
              <w:rPr>
                <w:bCs/>
                <w:sz w:val="18"/>
                <w:szCs w:val="28"/>
              </w:rPr>
              <w:t>Музей - садиба М.Коцю-бинського</w:t>
            </w:r>
          </w:p>
        </w:tc>
        <w:tc>
          <w:tcPr>
            <w:tcW w:w="850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0,6</w:t>
            </w:r>
          </w:p>
        </w:tc>
        <w:tc>
          <w:tcPr>
            <w:tcW w:w="1418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Рішення 13 сесії 22 скликан-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ня облради від 26.12.97 р.</w:t>
            </w:r>
          </w:p>
        </w:tc>
        <w:tc>
          <w:tcPr>
            <w:tcW w:w="2410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Садиба заснована в 1855р. на території зростають: туя, липи віком понад 250 років, рідкісний тамариск, висаджений Коцюбинським, садок з яблунями та грушами</w:t>
            </w:r>
          </w:p>
        </w:tc>
        <w:tc>
          <w:tcPr>
            <w:tcW w:w="1417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Літературно-меморіальний музей ім. М. Коцюбинсько-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Го</w:t>
            </w:r>
          </w:p>
        </w:tc>
        <w:tc>
          <w:tcPr>
            <w:tcW w:w="2552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м.Вінниця, 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вул.І.Бевза – пл.М.Коцюбинського</w:t>
            </w:r>
          </w:p>
        </w:tc>
      </w:tr>
      <w:tr w:rsidR="00430001" w:rsidRPr="00A36C2A" w:rsidTr="00430001">
        <w:trPr>
          <w:cantSplit/>
          <w:trHeight w:val="392"/>
        </w:trPr>
        <w:tc>
          <w:tcPr>
            <w:tcW w:w="10774" w:type="dxa"/>
            <w:gridSpan w:val="7"/>
            <w:shd w:val="pct20" w:color="auto" w:fill="FFFFFF"/>
          </w:tcPr>
          <w:p w:rsidR="00430001" w:rsidRPr="00A36C2A" w:rsidRDefault="00430001" w:rsidP="00430001">
            <w:pPr>
              <w:jc w:val="center"/>
              <w:rPr>
                <w:b/>
                <w:bCs/>
                <w:sz w:val="18"/>
                <w:szCs w:val="28"/>
              </w:rPr>
            </w:pPr>
            <w:r w:rsidRPr="00A36C2A">
              <w:rPr>
                <w:b/>
                <w:bCs/>
                <w:sz w:val="18"/>
                <w:szCs w:val="28"/>
              </w:rPr>
              <w:t>Парки - пам’ятники садово-паркового мистецтва місцевого значення</w:t>
            </w:r>
          </w:p>
        </w:tc>
      </w:tr>
      <w:tr w:rsidR="00430001" w:rsidRPr="00A36C2A" w:rsidTr="00430001">
        <w:trPr>
          <w:cantSplit/>
          <w:trHeight w:val="291"/>
        </w:trPr>
        <w:tc>
          <w:tcPr>
            <w:tcW w:w="851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ППМ 2/555</w:t>
            </w:r>
          </w:p>
        </w:tc>
        <w:tc>
          <w:tcPr>
            <w:tcW w:w="1276" w:type="dxa"/>
          </w:tcPr>
          <w:p w:rsidR="00430001" w:rsidRPr="00A36C2A" w:rsidRDefault="00430001" w:rsidP="00430001">
            <w:pPr>
              <w:rPr>
                <w:bCs/>
                <w:sz w:val="18"/>
                <w:szCs w:val="28"/>
              </w:rPr>
            </w:pPr>
            <w:r w:rsidRPr="00A36C2A">
              <w:rPr>
                <w:bCs/>
                <w:sz w:val="18"/>
                <w:szCs w:val="28"/>
              </w:rPr>
              <w:t>П’ятничанський парк</w:t>
            </w:r>
          </w:p>
        </w:tc>
        <w:tc>
          <w:tcPr>
            <w:tcW w:w="850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32,0</w:t>
            </w:r>
          </w:p>
        </w:tc>
        <w:tc>
          <w:tcPr>
            <w:tcW w:w="1418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Рішення облвиконкому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 № 187 від 13.05.96, №335 від 22.06.72р.</w:t>
            </w:r>
          </w:p>
        </w:tc>
        <w:tc>
          <w:tcPr>
            <w:tcW w:w="2410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Красивий ландшафтний парк, заснований в 2-ій половині 19ст. В парку зростає 80 видів дерев і чагарників, в т.ч. – модрина поліська, дуб червоний, </w:t>
            </w:r>
            <w:r w:rsidRPr="00A36C2A">
              <w:rPr>
                <w:sz w:val="18"/>
                <w:szCs w:val="28"/>
              </w:rPr>
              <w:lastRenderedPageBreak/>
              <w:t>берека, катальпа, горіх чорний</w:t>
            </w:r>
          </w:p>
        </w:tc>
        <w:tc>
          <w:tcPr>
            <w:tcW w:w="1417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lastRenderedPageBreak/>
              <w:t>Обласний ендокринолгічний диспансер</w:t>
            </w:r>
          </w:p>
        </w:tc>
        <w:tc>
          <w:tcPr>
            <w:tcW w:w="2552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м. Вінниця,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 вул. Мічуріна, 32</w:t>
            </w:r>
          </w:p>
        </w:tc>
      </w:tr>
      <w:tr w:rsidR="00430001" w:rsidRPr="00A36C2A" w:rsidTr="00430001">
        <w:trPr>
          <w:cantSplit/>
          <w:trHeight w:val="291"/>
        </w:trPr>
        <w:tc>
          <w:tcPr>
            <w:tcW w:w="851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ППМ 3/555</w:t>
            </w:r>
          </w:p>
        </w:tc>
        <w:tc>
          <w:tcPr>
            <w:tcW w:w="1276" w:type="dxa"/>
          </w:tcPr>
          <w:p w:rsidR="00430001" w:rsidRPr="00A36C2A" w:rsidRDefault="00430001" w:rsidP="00430001">
            <w:pPr>
              <w:rPr>
                <w:bCs/>
                <w:sz w:val="18"/>
                <w:szCs w:val="28"/>
              </w:rPr>
            </w:pPr>
            <w:r w:rsidRPr="00A36C2A">
              <w:rPr>
                <w:bCs/>
                <w:sz w:val="18"/>
                <w:szCs w:val="28"/>
              </w:rPr>
              <w:t>Парк ім. О.І.Ющенка</w:t>
            </w:r>
          </w:p>
        </w:tc>
        <w:tc>
          <w:tcPr>
            <w:tcW w:w="850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15,0</w:t>
            </w:r>
          </w:p>
        </w:tc>
        <w:tc>
          <w:tcPr>
            <w:tcW w:w="1418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Рішення облвиконкому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 № 441 від 30.07.69, №335 від 22.06.72р.</w:t>
            </w:r>
          </w:p>
        </w:tc>
        <w:tc>
          <w:tcPr>
            <w:tcW w:w="2410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Ландшафтний парк , розташований на мальовничому березі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 р. Південний Буг. Заснований в 1902 році під керівництвом головного лікаря Дорошкевича. В парку – алеї вікових дубів, модрина європейська, дуб червоний, горіх Зібольда, каштан, березовий гай, масив ялини звичайної</w:t>
            </w:r>
          </w:p>
        </w:tc>
        <w:tc>
          <w:tcPr>
            <w:tcW w:w="1417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Обласна психоневрологічна лікарня</w:t>
            </w:r>
          </w:p>
        </w:tc>
        <w:tc>
          <w:tcPr>
            <w:tcW w:w="2552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м. Вінниця, 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вул. Пирогова, 109</w:t>
            </w:r>
          </w:p>
        </w:tc>
      </w:tr>
      <w:tr w:rsidR="00430001" w:rsidRPr="00A36C2A" w:rsidTr="00430001">
        <w:trPr>
          <w:cantSplit/>
          <w:trHeight w:val="291"/>
        </w:trPr>
        <w:tc>
          <w:tcPr>
            <w:tcW w:w="851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ППМ 12/555</w:t>
            </w:r>
          </w:p>
        </w:tc>
        <w:tc>
          <w:tcPr>
            <w:tcW w:w="1276" w:type="dxa"/>
          </w:tcPr>
          <w:p w:rsidR="00430001" w:rsidRPr="00A36C2A" w:rsidRDefault="00430001" w:rsidP="00430001">
            <w:pPr>
              <w:rPr>
                <w:bCs/>
                <w:sz w:val="18"/>
                <w:szCs w:val="28"/>
              </w:rPr>
            </w:pPr>
            <w:r w:rsidRPr="00A36C2A">
              <w:rPr>
                <w:bCs/>
                <w:sz w:val="18"/>
                <w:szCs w:val="28"/>
              </w:rPr>
              <w:t>Дендрарій лісово-дослідної станції</w:t>
            </w:r>
          </w:p>
        </w:tc>
        <w:tc>
          <w:tcPr>
            <w:tcW w:w="850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5,8</w:t>
            </w:r>
          </w:p>
        </w:tc>
        <w:tc>
          <w:tcPr>
            <w:tcW w:w="1418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Рішення облвиконкому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 № 441 від 30.07.69, №335 від 22.06.72 та №371 від 29.08.84р.</w:t>
            </w:r>
          </w:p>
        </w:tc>
        <w:tc>
          <w:tcPr>
            <w:tcW w:w="2410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Створений в 1958-1959 роках, тут висаджений набір цінних видів дерев і чагарників (160 видів), в т.ч. – велика колекція горіхів: Зібольда, серцевидний, чорний, гіркорі, </w:t>
            </w:r>
            <w:r>
              <w:rPr>
                <w:sz w:val="18"/>
                <w:szCs w:val="28"/>
              </w:rPr>
              <w:t>маньчжурський</w:t>
            </w:r>
          </w:p>
        </w:tc>
        <w:tc>
          <w:tcPr>
            <w:tcW w:w="1417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Вінницька лісово- дослідна станція</w:t>
            </w:r>
          </w:p>
        </w:tc>
        <w:tc>
          <w:tcPr>
            <w:tcW w:w="2552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м. Вінниця, вул.Максимовича, 39</w:t>
            </w:r>
          </w:p>
        </w:tc>
      </w:tr>
      <w:tr w:rsidR="00430001" w:rsidRPr="00A36C2A" w:rsidTr="00430001">
        <w:trPr>
          <w:cantSplit/>
          <w:trHeight w:val="291"/>
        </w:trPr>
        <w:tc>
          <w:tcPr>
            <w:tcW w:w="851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ППМ 21/555</w:t>
            </w:r>
          </w:p>
        </w:tc>
        <w:tc>
          <w:tcPr>
            <w:tcW w:w="1276" w:type="dxa"/>
          </w:tcPr>
          <w:p w:rsidR="00430001" w:rsidRPr="00A36C2A" w:rsidRDefault="00430001" w:rsidP="00430001">
            <w:pPr>
              <w:rPr>
                <w:bCs/>
                <w:sz w:val="18"/>
                <w:szCs w:val="28"/>
              </w:rPr>
            </w:pPr>
            <w:r w:rsidRPr="00A36C2A">
              <w:rPr>
                <w:bCs/>
                <w:sz w:val="18"/>
                <w:szCs w:val="28"/>
              </w:rPr>
              <w:t>Музей –садиба М.І.Пиро-гова</w:t>
            </w:r>
          </w:p>
        </w:tc>
        <w:tc>
          <w:tcPr>
            <w:tcW w:w="850" w:type="dxa"/>
          </w:tcPr>
          <w:p w:rsidR="00430001" w:rsidRPr="00A36C2A" w:rsidRDefault="00430001" w:rsidP="00430001">
            <w:pPr>
              <w:jc w:val="center"/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18,7</w:t>
            </w:r>
          </w:p>
        </w:tc>
        <w:tc>
          <w:tcPr>
            <w:tcW w:w="1418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Розпорядження Вінницької облдержадміністрації від 22.12.95р. №200 </w:t>
            </w:r>
          </w:p>
        </w:tc>
        <w:tc>
          <w:tcPr>
            <w:tcW w:w="2410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Музей складається з будинку вченого, музею-аптеки, парку та яблуневого саду. Липова алея 300 річного віку, 2 величезні ялини, посаджені в 1862 році самим Пироговим. Є бузкова алея</w:t>
            </w:r>
          </w:p>
        </w:tc>
        <w:tc>
          <w:tcPr>
            <w:tcW w:w="1417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>Музей М.І.Пирогова</w:t>
            </w:r>
          </w:p>
        </w:tc>
        <w:tc>
          <w:tcPr>
            <w:tcW w:w="2552" w:type="dxa"/>
          </w:tcPr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м. Вінниця, </w:t>
            </w:r>
          </w:p>
          <w:p w:rsidR="00430001" w:rsidRPr="00A36C2A" w:rsidRDefault="00430001" w:rsidP="00430001">
            <w:pPr>
              <w:rPr>
                <w:sz w:val="18"/>
                <w:szCs w:val="28"/>
              </w:rPr>
            </w:pPr>
            <w:r w:rsidRPr="00A36C2A">
              <w:rPr>
                <w:sz w:val="18"/>
                <w:szCs w:val="28"/>
              </w:rPr>
              <w:t xml:space="preserve">вул. Пирогова, 155 </w:t>
            </w:r>
          </w:p>
        </w:tc>
      </w:tr>
    </w:tbl>
    <w:p w:rsidR="00660760" w:rsidRDefault="00660760"/>
    <w:sectPr w:rsidR="006607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01"/>
    <w:rsid w:val="00430001"/>
    <w:rsid w:val="0066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17EE6-7695-4940-95B7-DC0A9670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00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rsid w:val="00430001"/>
    <w:pPr>
      <w:keepNext/>
      <w:jc w:val="center"/>
    </w:pPr>
    <w:rPr>
      <w:b/>
      <w:bCs/>
      <w:sz w:val="24"/>
      <w:szCs w:val="24"/>
    </w:rPr>
  </w:style>
  <w:style w:type="paragraph" w:customStyle="1" w:styleId="8">
    <w:name w:val="заголовок 8"/>
    <w:basedOn w:val="a"/>
    <w:next w:val="a"/>
    <w:rsid w:val="00430001"/>
    <w:pPr>
      <w:keepNext/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51593-0A8E-4D51-A59C-40077E6ADD34}"/>
</file>

<file path=customXml/itemProps2.xml><?xml version="1.0" encoding="utf-8"?>
<ds:datastoreItem xmlns:ds="http://schemas.openxmlformats.org/officeDocument/2006/customXml" ds:itemID="{FF8E9A9C-5BCA-4507-8C51-3751D25D5DEC}"/>
</file>

<file path=customXml/itemProps3.xml><?xml version="1.0" encoding="utf-8"?>
<ds:datastoreItem xmlns:ds="http://schemas.openxmlformats.org/officeDocument/2006/customXml" ds:itemID="{022C33CB-F82E-4830-9B8E-77A3C2A69C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2644</Words>
  <Characters>1508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Любич Тетяна Валеріївна</dc:creator>
  <cp:keywords/>
  <dc:description/>
  <cp:lastModifiedBy>Любич Тетяна Валеріївна</cp:lastModifiedBy>
  <cp:revision>1</cp:revision>
  <dcterms:created xsi:type="dcterms:W3CDTF">2021-11-08T07:15:00Z</dcterms:created>
  <dcterms:modified xsi:type="dcterms:W3CDTF">2021-11-08T07:16:00Z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