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E4" w:rsidRDefault="00757BE4" w:rsidP="00E712A7">
      <w:pPr>
        <w:rPr>
          <w:sz w:val="28"/>
          <w:szCs w:val="28"/>
          <w:lang w:val="uk-UA"/>
        </w:rPr>
      </w:pPr>
    </w:p>
    <w:p w:rsidR="00F82EDE" w:rsidRPr="009746BA" w:rsidRDefault="00F82EDE" w:rsidP="00E712A7">
      <w:pPr>
        <w:rPr>
          <w:sz w:val="28"/>
          <w:szCs w:val="28"/>
          <w:lang w:val="uk-UA"/>
        </w:rPr>
      </w:pPr>
    </w:p>
    <w:p w:rsidR="009449F4" w:rsidRDefault="009449F4" w:rsidP="00E712A7">
      <w:pPr>
        <w:rPr>
          <w:lang w:val="uk-UA"/>
        </w:rPr>
      </w:pPr>
    </w:p>
    <w:p w:rsidR="00237C59" w:rsidRDefault="00237C59" w:rsidP="00E712A7">
      <w:pPr>
        <w:pStyle w:val="2"/>
        <w:rPr>
          <w:sz w:val="24"/>
        </w:rPr>
      </w:pPr>
    </w:p>
    <w:p w:rsidR="00A4422C" w:rsidRDefault="00237C59" w:rsidP="00E712A7">
      <w:pPr>
        <w:pStyle w:val="2"/>
        <w:rPr>
          <w:szCs w:val="28"/>
        </w:rPr>
      </w:pPr>
      <w:r w:rsidRPr="00237C59">
        <w:rPr>
          <w:szCs w:val="28"/>
        </w:rPr>
        <w:t>Пла</w:t>
      </w:r>
      <w:r w:rsidR="0049568A">
        <w:rPr>
          <w:szCs w:val="28"/>
        </w:rPr>
        <w:t xml:space="preserve">н заходів роботи </w:t>
      </w:r>
    </w:p>
    <w:p w:rsidR="00A4422C" w:rsidRDefault="0049568A" w:rsidP="00E712A7">
      <w:pPr>
        <w:pStyle w:val="2"/>
        <w:rPr>
          <w:szCs w:val="28"/>
        </w:rPr>
      </w:pPr>
      <w:r>
        <w:rPr>
          <w:szCs w:val="28"/>
        </w:rPr>
        <w:t>відділу</w:t>
      </w:r>
      <w:r w:rsidR="00A4422C">
        <w:rPr>
          <w:szCs w:val="28"/>
        </w:rPr>
        <w:t xml:space="preserve"> молодіжної політики міської ради</w:t>
      </w:r>
      <w:r>
        <w:rPr>
          <w:szCs w:val="28"/>
        </w:rPr>
        <w:t xml:space="preserve"> </w:t>
      </w:r>
    </w:p>
    <w:p w:rsidR="00E712A7" w:rsidRPr="00237C59" w:rsidRDefault="004832DF" w:rsidP="00E712A7">
      <w:pPr>
        <w:pStyle w:val="2"/>
        <w:rPr>
          <w:szCs w:val="28"/>
        </w:rPr>
      </w:pPr>
      <w:r>
        <w:rPr>
          <w:szCs w:val="28"/>
        </w:rPr>
        <w:t>на 2021</w:t>
      </w:r>
      <w:r w:rsidR="00237C59" w:rsidRPr="00237C59">
        <w:rPr>
          <w:szCs w:val="28"/>
        </w:rPr>
        <w:t xml:space="preserve"> рік</w:t>
      </w:r>
    </w:p>
    <w:p w:rsidR="00DE7C8F" w:rsidRDefault="00DE7C8F" w:rsidP="00E712A7">
      <w:pPr>
        <w:pStyle w:val="2"/>
        <w:rPr>
          <w:sz w:val="24"/>
        </w:rPr>
      </w:pPr>
    </w:p>
    <w:p w:rsidR="00F82EDE" w:rsidRPr="00F82EDE" w:rsidRDefault="00F82EDE" w:rsidP="00F82EDE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843"/>
        <w:gridCol w:w="2126"/>
      </w:tblGrid>
      <w:tr w:rsidR="00A4422C" w:rsidRPr="001B3938" w:rsidTr="00A4422C">
        <w:trPr>
          <w:trHeight w:hRule="exact" w:val="1060"/>
        </w:trPr>
        <w:tc>
          <w:tcPr>
            <w:tcW w:w="709" w:type="dxa"/>
            <w:shd w:val="clear" w:color="auto" w:fill="FFFFFF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280"/>
              <w:jc w:val="left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№</w:t>
            </w:r>
          </w:p>
        </w:tc>
        <w:tc>
          <w:tcPr>
            <w:tcW w:w="5103" w:type="dxa"/>
            <w:shd w:val="clear" w:color="auto" w:fill="FFFFFF"/>
          </w:tcPr>
          <w:p w:rsidR="00A4422C" w:rsidRDefault="00A4422C" w:rsidP="0037036E">
            <w:pPr>
              <w:pStyle w:val="aa"/>
              <w:shd w:val="clear" w:color="auto" w:fill="auto"/>
              <w:spacing w:before="0" w:line="260" w:lineRule="exact"/>
              <w:ind w:right="82"/>
              <w:rPr>
                <w:color w:val="000000"/>
                <w:sz w:val="28"/>
                <w:szCs w:val="28"/>
              </w:rPr>
            </w:pPr>
          </w:p>
          <w:p w:rsidR="00A4422C" w:rsidRPr="001B3938" w:rsidRDefault="00A4422C" w:rsidP="0037036E">
            <w:pPr>
              <w:pStyle w:val="aa"/>
              <w:shd w:val="clear" w:color="auto" w:fill="auto"/>
              <w:spacing w:before="0" w:line="260" w:lineRule="exact"/>
              <w:ind w:right="82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Назва заходу</w:t>
            </w:r>
          </w:p>
        </w:tc>
        <w:tc>
          <w:tcPr>
            <w:tcW w:w="1843" w:type="dxa"/>
            <w:shd w:val="clear" w:color="auto" w:fill="FFFFFF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Місяць</w:t>
            </w:r>
          </w:p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проведення</w:t>
            </w:r>
          </w:p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заходу</w:t>
            </w:r>
          </w:p>
        </w:tc>
        <w:tc>
          <w:tcPr>
            <w:tcW w:w="2126" w:type="dxa"/>
            <w:shd w:val="clear" w:color="auto" w:fill="FFFFFF"/>
          </w:tcPr>
          <w:p w:rsidR="00A4422C" w:rsidRDefault="00A4422C" w:rsidP="00A4422C">
            <w:pPr>
              <w:pStyle w:val="aa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Кількість осіб, які візьмуть </w:t>
            </w:r>
          </w:p>
          <w:p w:rsidR="00A4422C" w:rsidRPr="001B3938" w:rsidRDefault="00A4422C" w:rsidP="00A4422C">
            <w:pPr>
              <w:pStyle w:val="aa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участь у заході</w:t>
            </w:r>
          </w:p>
        </w:tc>
      </w:tr>
      <w:tr w:rsidR="00A4422C" w:rsidRPr="001B3938" w:rsidTr="00CF50F8">
        <w:trPr>
          <w:trHeight w:hRule="exact" w:val="469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Молодіжна політика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Pr="001B3938" w:rsidRDefault="00884157" w:rsidP="0037036E">
            <w:pPr>
              <w:pStyle w:val="aa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68090</w:t>
            </w:r>
          </w:p>
        </w:tc>
      </w:tr>
      <w:tr w:rsidR="00A4422C" w:rsidRPr="001B3938" w:rsidTr="00CF50F8">
        <w:trPr>
          <w:trHeight w:hRule="exact" w:val="591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A4422C" w:rsidRPr="00884157" w:rsidRDefault="00A4422C" w:rsidP="002373EB">
            <w:pPr>
              <w:pStyle w:val="aa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>1. Здоровий та безпечний спосіб життя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Pr="00884157" w:rsidRDefault="003C492F" w:rsidP="002373EB">
            <w:pPr>
              <w:pStyle w:val="aa"/>
              <w:shd w:val="clear" w:color="auto" w:fill="auto"/>
              <w:spacing w:before="0" w:line="270" w:lineRule="exact"/>
              <w:rPr>
                <w:rStyle w:val="135pt0"/>
                <w:b/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>8110</w:t>
            </w:r>
          </w:p>
        </w:tc>
      </w:tr>
      <w:tr w:rsidR="00A4422C" w:rsidRPr="001B3938" w:rsidTr="00817B31">
        <w:trPr>
          <w:trHeight w:hRule="exact" w:val="843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конкурсу марафону серед дівчат на витривалість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Pr="00345748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320</w:t>
            </w:r>
          </w:p>
        </w:tc>
      </w:tr>
      <w:tr w:rsidR="00A4422C" w:rsidRPr="001B3938" w:rsidTr="00817B31">
        <w:trPr>
          <w:trHeight w:hRule="exact" w:val="841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чемпіонату-марафону з віджимання серед чоловіків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Pr="00345748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320</w:t>
            </w:r>
          </w:p>
        </w:tc>
      </w:tr>
      <w:tr w:rsidR="00A4422C" w:rsidRPr="001B3938" w:rsidTr="001612F9">
        <w:trPr>
          <w:trHeight w:hRule="exact" w:val="662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1.3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велоперегонів серед студентської молоді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Серпень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EB5E83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400</w:t>
            </w:r>
          </w:p>
        </w:tc>
      </w:tr>
      <w:tr w:rsidR="00A4422C" w:rsidRPr="001B3938" w:rsidTr="001612F9">
        <w:trPr>
          <w:trHeight w:hRule="exact" w:val="662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1.4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7D5DCD">
              <w:rPr>
                <w:rStyle w:val="135pt"/>
                <w:sz w:val="28"/>
                <w:szCs w:val="28"/>
              </w:rPr>
              <w:t>Проведення турніру з гри у боулінг серед студентської молоді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4157" w:rsidRPr="00345748" w:rsidRDefault="00817B31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Вересень</w:t>
            </w:r>
          </w:p>
          <w:p w:rsidR="00A4422C" w:rsidRPr="00345748" w:rsidRDefault="00A4422C" w:rsidP="00CF50F8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200</w:t>
            </w:r>
          </w:p>
        </w:tc>
      </w:tr>
      <w:tr w:rsidR="00A4422C" w:rsidRPr="001B3938" w:rsidTr="001612F9">
        <w:trPr>
          <w:trHeight w:hRule="exact" w:val="662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1.5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Default="00A4422C" w:rsidP="00D63F56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7D5DCD">
              <w:rPr>
                <w:rStyle w:val="135pt"/>
                <w:sz w:val="28"/>
                <w:szCs w:val="28"/>
              </w:rPr>
              <w:t>Проведення турніру з пейнтболу серед студентської молоді</w:t>
            </w:r>
          </w:p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A4422C" w:rsidP="00CF50F8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 xml:space="preserve">Квітень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200</w:t>
            </w:r>
          </w:p>
        </w:tc>
      </w:tr>
      <w:tr w:rsidR="00A4422C" w:rsidRPr="001B3938" w:rsidTr="001612F9">
        <w:trPr>
          <w:trHeight w:hRule="exact" w:val="662"/>
        </w:trPr>
        <w:tc>
          <w:tcPr>
            <w:tcW w:w="709" w:type="dxa"/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49568A">
              <w:rPr>
                <w:rStyle w:val="135pt"/>
                <w:sz w:val="28"/>
                <w:szCs w:val="28"/>
              </w:rPr>
              <w:t>Організація та проведення командних ігор у квест-кімнатах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A4422C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Липень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EB5E83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70</w:t>
            </w:r>
          </w:p>
          <w:p w:rsidR="00EB5E83" w:rsidRDefault="00EB5E83" w:rsidP="0037036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</w:p>
        </w:tc>
      </w:tr>
      <w:tr w:rsidR="00A4422C" w:rsidRPr="001B3938" w:rsidTr="00817B31">
        <w:trPr>
          <w:trHeight w:hRule="exact" w:val="701"/>
        </w:trPr>
        <w:tc>
          <w:tcPr>
            <w:tcW w:w="709" w:type="dxa"/>
            <w:shd w:val="clear" w:color="auto" w:fill="FFFFFF"/>
            <w:vAlign w:val="center"/>
          </w:tcPr>
          <w:p w:rsidR="00A4422C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rStyle w:val="135pt"/>
                <w:sz w:val="28"/>
                <w:szCs w:val="28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49568A">
              <w:rPr>
                <w:rStyle w:val="135pt"/>
                <w:sz w:val="28"/>
                <w:szCs w:val="28"/>
              </w:rPr>
              <w:t>Організація та проведення тренінгів мотивуючих до саморозвитку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17B31" w:rsidRDefault="00817B31" w:rsidP="00817B31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</w:p>
          <w:p w:rsidR="00817B31" w:rsidRPr="00345748" w:rsidRDefault="00817B31" w:rsidP="00817B31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Вересень</w:t>
            </w:r>
          </w:p>
          <w:p w:rsidR="00A4422C" w:rsidRPr="00345748" w:rsidRDefault="00A4422C" w:rsidP="002B3A5E">
            <w:pPr>
              <w:pStyle w:val="aa"/>
              <w:shd w:val="clear" w:color="auto" w:fill="auto"/>
              <w:spacing w:before="0" w:line="240" w:lineRule="auto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 xml:space="preserve"> </w:t>
            </w:r>
          </w:p>
          <w:p w:rsidR="00884157" w:rsidRPr="00345748" w:rsidRDefault="00884157" w:rsidP="002B3A5E">
            <w:pPr>
              <w:pStyle w:val="aa"/>
              <w:shd w:val="clear" w:color="auto" w:fill="auto"/>
              <w:spacing w:before="0" w:line="240" w:lineRule="auto"/>
              <w:rPr>
                <w:rStyle w:val="135pt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EB5E83" w:rsidP="00B96CEF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400</w:t>
            </w:r>
          </w:p>
        </w:tc>
      </w:tr>
      <w:tr w:rsidR="00A4422C" w:rsidRPr="001B3938" w:rsidTr="001612F9">
        <w:trPr>
          <w:trHeight w:hRule="exact" w:val="767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D93943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49568A" w:rsidRDefault="00A4422C" w:rsidP="0049568A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</w:pPr>
            <w:r w:rsidRPr="0049568A">
              <w:rPr>
                <w:rStyle w:val="135pt"/>
                <w:sz w:val="28"/>
                <w:szCs w:val="28"/>
              </w:rPr>
              <w:t>Проведення заходів до Всесвітнього Дня боротьби зі СНІДом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A4422C" w:rsidP="0049568A">
            <w:pPr>
              <w:pStyle w:val="aa"/>
              <w:shd w:val="clear" w:color="auto" w:fill="auto"/>
              <w:spacing w:before="0" w:line="326" w:lineRule="exact"/>
              <w:rPr>
                <w:bCs w:val="0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Грудень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EB5E83" w:rsidP="0049568A">
            <w:pPr>
              <w:pStyle w:val="aa"/>
              <w:shd w:val="clear" w:color="auto" w:fill="auto"/>
              <w:spacing w:before="0" w:line="326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400</w:t>
            </w:r>
          </w:p>
        </w:tc>
      </w:tr>
      <w:tr w:rsidR="00A4422C" w:rsidRPr="00884157" w:rsidTr="001612F9">
        <w:trPr>
          <w:trHeight w:hRule="exact" w:val="1044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b w:val="0"/>
                <w:sz w:val="28"/>
                <w:szCs w:val="28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4D299D" w:rsidP="0037036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4D299D">
              <w:rPr>
                <w:b w:val="0"/>
                <w:sz w:val="28"/>
                <w:szCs w:val="28"/>
              </w:rPr>
              <w:t>Проведення  акції  "Наркотикам -Ні!" серед учнів професійно-технічних навчальних закладів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817B31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Серпень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3C492F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38</w:t>
            </w:r>
            <w:r w:rsidR="00A4422C">
              <w:rPr>
                <w:b w:val="0"/>
                <w:sz w:val="28"/>
                <w:szCs w:val="28"/>
              </w:rPr>
              <w:t>0</w:t>
            </w:r>
          </w:p>
        </w:tc>
      </w:tr>
      <w:tr w:rsidR="00A4422C" w:rsidRPr="001B3938" w:rsidTr="001612F9">
        <w:trPr>
          <w:trHeight w:hRule="exact" w:val="988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D93943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b w:val="0"/>
                <w:sz w:val="28"/>
                <w:szCs w:val="28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4D299D" w:rsidP="0037036E">
            <w:pPr>
              <w:pStyle w:val="aa"/>
              <w:shd w:val="clear" w:color="auto" w:fill="auto"/>
              <w:spacing w:before="0" w:line="317" w:lineRule="exact"/>
              <w:ind w:right="82"/>
              <w:jc w:val="both"/>
              <w:rPr>
                <w:b w:val="0"/>
                <w:sz w:val="28"/>
                <w:szCs w:val="28"/>
              </w:rPr>
            </w:pPr>
            <w:r w:rsidRPr="004D299D">
              <w:rPr>
                <w:b w:val="0"/>
                <w:sz w:val="28"/>
                <w:szCs w:val="28"/>
              </w:rPr>
              <w:t>Проведення акції "Наркотикам - ні!" серед студентів  навчальних закладів  фахової передвищої та вищої освіти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817B31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Серпень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3C492F" w:rsidP="0037036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</w:t>
            </w:r>
            <w:r w:rsidR="00A4422C">
              <w:rPr>
                <w:b w:val="0"/>
                <w:sz w:val="28"/>
                <w:szCs w:val="28"/>
              </w:rPr>
              <w:t>0</w:t>
            </w:r>
          </w:p>
        </w:tc>
      </w:tr>
      <w:tr w:rsidR="00A4422C" w:rsidRPr="001B3938" w:rsidTr="001612F9">
        <w:trPr>
          <w:trHeight w:hRule="exact" w:val="1994"/>
        </w:trPr>
        <w:tc>
          <w:tcPr>
            <w:tcW w:w="709" w:type="dxa"/>
            <w:shd w:val="clear" w:color="auto" w:fill="FFFFFF"/>
            <w:vAlign w:val="center"/>
          </w:tcPr>
          <w:p w:rsidR="00A4422C" w:rsidRPr="001B3938" w:rsidRDefault="00A4422C" w:rsidP="00D93943">
            <w:pPr>
              <w:pStyle w:val="aa"/>
              <w:shd w:val="clear" w:color="auto" w:fill="auto"/>
              <w:spacing w:before="0" w:line="270" w:lineRule="exact"/>
              <w:ind w:left="160"/>
              <w:jc w:val="left"/>
              <w:rPr>
                <w:b w:val="0"/>
                <w:sz w:val="28"/>
                <w:szCs w:val="28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A4422C" w:rsidRPr="001B3938" w:rsidRDefault="00A4422C" w:rsidP="0037036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3C5824">
              <w:rPr>
                <w:rStyle w:val="135pt"/>
                <w:sz w:val="28"/>
                <w:szCs w:val="28"/>
              </w:rPr>
              <w:t>Проводити інформаційно-профілактичні, просвітницькі заходи та видавати поліграфічну продукцію з формування навичок відповідальної безпечної поведінки та попередження можливих негативних дій відносно здоров'я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4422C" w:rsidRPr="00345748" w:rsidRDefault="00A4422C" w:rsidP="0037036E">
            <w:pPr>
              <w:pStyle w:val="aa"/>
              <w:shd w:val="clear" w:color="auto" w:fill="auto"/>
              <w:spacing w:before="0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Протягом</w:t>
            </w:r>
          </w:p>
          <w:p w:rsidR="00A4422C" w:rsidRPr="00345748" w:rsidRDefault="00A4422C" w:rsidP="0037036E">
            <w:pPr>
              <w:pStyle w:val="aa"/>
              <w:shd w:val="clear" w:color="auto" w:fill="auto"/>
              <w:spacing w:before="0"/>
              <w:rPr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 xml:space="preserve"> року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Default="003C492F" w:rsidP="0037036E">
            <w:pPr>
              <w:pStyle w:val="aa"/>
              <w:shd w:val="clear" w:color="auto" w:fill="auto"/>
              <w:spacing w:before="0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5100</w:t>
            </w:r>
          </w:p>
        </w:tc>
      </w:tr>
      <w:tr w:rsidR="00A4422C" w:rsidRPr="001B3938" w:rsidTr="00CF50F8">
        <w:trPr>
          <w:trHeight w:hRule="exact" w:val="561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A4422C" w:rsidRPr="00884157" w:rsidRDefault="00A4422C" w:rsidP="002373EB">
            <w:pPr>
              <w:pStyle w:val="aa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>2. Громадянськість та патріотизм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A4422C" w:rsidRPr="00884157" w:rsidRDefault="00F82EDE" w:rsidP="00E47C02">
            <w:pPr>
              <w:pStyle w:val="aa"/>
              <w:shd w:val="clear" w:color="auto" w:fill="auto"/>
              <w:spacing w:before="0" w:line="270" w:lineRule="exact"/>
              <w:rPr>
                <w:rStyle w:val="135pt0"/>
                <w:b/>
                <w:sz w:val="28"/>
                <w:szCs w:val="28"/>
              </w:rPr>
            </w:pPr>
            <w:r>
              <w:rPr>
                <w:rStyle w:val="135pt0"/>
                <w:b/>
                <w:sz w:val="28"/>
                <w:szCs w:val="28"/>
              </w:rPr>
              <w:t>16</w:t>
            </w:r>
            <w:r w:rsidR="00E47C02">
              <w:rPr>
                <w:rStyle w:val="135pt0"/>
                <w:b/>
                <w:sz w:val="28"/>
                <w:szCs w:val="28"/>
              </w:rPr>
              <w:t>530</w:t>
            </w:r>
          </w:p>
        </w:tc>
      </w:tr>
      <w:tr w:rsidR="00F82EDE" w:rsidRPr="001B3938" w:rsidTr="004D299D">
        <w:trPr>
          <w:trHeight w:hRule="exact" w:val="100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4D299D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4D299D">
              <w:rPr>
                <w:rStyle w:val="135pt"/>
                <w:sz w:val="28"/>
                <w:szCs w:val="28"/>
              </w:rPr>
              <w:t>Проведення дебатного турніру серед учнів професійно-технічних навчальних закладів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D63F56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670</w:t>
            </w:r>
          </w:p>
        </w:tc>
      </w:tr>
      <w:tr w:rsidR="00F82EDE" w:rsidRPr="001B3938" w:rsidTr="001612F9">
        <w:trPr>
          <w:trHeight w:hRule="exact" w:val="986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2.2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4D299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4D299D">
              <w:rPr>
                <w:rStyle w:val="135pt"/>
                <w:sz w:val="28"/>
                <w:szCs w:val="28"/>
              </w:rPr>
              <w:t>Проведення дебатного турніру серед студентів  навчальних закладів  фахової передвищої та вищої освіти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D63F56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1350</w:t>
            </w:r>
          </w:p>
        </w:tc>
      </w:tr>
      <w:tr w:rsidR="00F82EDE" w:rsidRPr="001B3938" w:rsidTr="001612F9">
        <w:trPr>
          <w:trHeight w:hRule="exact" w:val="653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2.3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Проведення культурно-масового заходу «</w:t>
            </w:r>
            <w:r w:rsidRPr="001B3938">
              <w:rPr>
                <w:rStyle w:val="135pt"/>
                <w:sz w:val="28"/>
                <w:szCs w:val="28"/>
              </w:rPr>
              <w:t>Історія України - очима молоді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D63F56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  <w:r w:rsidR="00F82EDE">
              <w:rPr>
                <w:b w:val="0"/>
                <w:sz w:val="28"/>
                <w:szCs w:val="28"/>
              </w:rPr>
              <w:t>50</w:t>
            </w:r>
          </w:p>
        </w:tc>
      </w:tr>
      <w:tr w:rsidR="00F82EDE" w:rsidRPr="001B3938" w:rsidTr="001612F9">
        <w:trPr>
          <w:trHeight w:hRule="exact" w:val="658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2.4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культурно-масового заходу «Будь європейцем!»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770</w:t>
            </w:r>
          </w:p>
        </w:tc>
      </w:tr>
      <w:tr w:rsidR="00F82EDE" w:rsidRPr="001B3938" w:rsidTr="001612F9">
        <w:trPr>
          <w:trHeight w:hRule="exact" w:val="67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2.5</w:t>
            </w:r>
            <w:r w:rsidRPr="001B3938">
              <w:rPr>
                <w:rStyle w:val="135pt"/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Організація та пров</w:t>
            </w:r>
            <w:r>
              <w:rPr>
                <w:rStyle w:val="135pt"/>
                <w:sz w:val="28"/>
                <w:szCs w:val="28"/>
              </w:rPr>
              <w:t>едення патріотичного фестивалю «</w:t>
            </w:r>
            <w:r w:rsidRPr="001B3938">
              <w:rPr>
                <w:rStyle w:val="135pt"/>
                <w:sz w:val="28"/>
                <w:szCs w:val="28"/>
              </w:rPr>
              <w:t>Вінниця - земля героїв!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817B31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D63F56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1450</w:t>
            </w:r>
          </w:p>
        </w:tc>
      </w:tr>
      <w:tr w:rsidR="00F82EDE" w:rsidRPr="001B3938" w:rsidTr="001612F9">
        <w:trPr>
          <w:trHeight w:hRule="exact" w:val="677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2.6.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Організація та проведення фотовиставки «Модна Вишиванка»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b w:val="0"/>
                <w:sz w:val="28"/>
                <w:szCs w:val="28"/>
              </w:rPr>
              <w:t>870</w:t>
            </w:r>
          </w:p>
        </w:tc>
      </w:tr>
      <w:tr w:rsidR="00F82EDE" w:rsidRPr="001B3938" w:rsidTr="00F5445D">
        <w:trPr>
          <w:trHeight w:hRule="exact" w:val="800"/>
        </w:trPr>
        <w:tc>
          <w:tcPr>
            <w:tcW w:w="709" w:type="dxa"/>
            <w:shd w:val="clear" w:color="auto" w:fill="FFFFFF"/>
            <w:vAlign w:val="center"/>
          </w:tcPr>
          <w:p w:rsidR="00F82EDE" w:rsidRPr="00F5445D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  <w:highlight w:val="yellow"/>
              </w:rPr>
            </w:pPr>
            <w:r w:rsidRPr="00F5445D">
              <w:rPr>
                <w:rStyle w:val="135pt"/>
                <w:sz w:val="28"/>
                <w:szCs w:val="28"/>
              </w:rPr>
              <w:t>2.7.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F5445D" w:rsidRDefault="00F5445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  <w:highlight w:val="yellow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патріотичної ярмарки «Теплом зігріємо серця»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F5445D" w:rsidRDefault="00F5445D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5445D">
              <w:rPr>
                <w:b w:val="0"/>
                <w:sz w:val="28"/>
                <w:szCs w:val="28"/>
              </w:rPr>
              <w:t>Липень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F5445D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b w:val="0"/>
                <w:sz w:val="28"/>
                <w:szCs w:val="28"/>
              </w:rPr>
              <w:t>470</w:t>
            </w:r>
          </w:p>
        </w:tc>
      </w:tr>
      <w:tr w:rsidR="00F82EDE" w:rsidRPr="001B3938" w:rsidTr="001612F9">
        <w:trPr>
          <w:trHeight w:hRule="exact" w:val="703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2.8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5445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Організація та проведення культурно-масового заходу «Молодь - наше майбутнє!»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5445D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5445D"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F5445D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b w:val="0"/>
                <w:sz w:val="28"/>
                <w:szCs w:val="28"/>
              </w:rPr>
              <w:t>420</w:t>
            </w:r>
          </w:p>
        </w:tc>
      </w:tr>
      <w:tr w:rsidR="00F82EDE" w:rsidRPr="001B3938" w:rsidTr="00F5445D">
        <w:trPr>
          <w:trHeight w:hRule="exact" w:val="723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2.9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5445D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квест-гри «Шляхами подвигу і слави»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5445D"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  <w:r w:rsidR="00F5445D" w:rsidRPr="00345748">
              <w:rPr>
                <w:b w:val="0"/>
                <w:sz w:val="28"/>
                <w:szCs w:val="28"/>
              </w:rPr>
              <w:t>50</w:t>
            </w:r>
          </w:p>
        </w:tc>
      </w:tr>
      <w:tr w:rsidR="00F82EDE" w:rsidRPr="001B3938" w:rsidTr="00FA5572">
        <w:trPr>
          <w:trHeight w:hRule="exact" w:val="988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2.10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Організація та проведення молодіжного патріотичного заходу «Молодь - допоможи героям АТО!»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2200</w:t>
            </w:r>
          </w:p>
        </w:tc>
      </w:tr>
      <w:tr w:rsidR="00F82EDE" w:rsidRPr="001B3938" w:rsidTr="00FA5572">
        <w:trPr>
          <w:trHeight w:hRule="exact" w:val="1130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2.11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3E60B1">
              <w:rPr>
                <w:rStyle w:val="135pt"/>
                <w:sz w:val="28"/>
                <w:szCs w:val="28"/>
              </w:rPr>
              <w:t>Організація та проведення молодіжного патріотичного заходу «Добра справа заради миру»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Липень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46</w:t>
            </w:r>
            <w:r w:rsidR="00FA5572">
              <w:rPr>
                <w:b w:val="0"/>
                <w:sz w:val="28"/>
                <w:szCs w:val="28"/>
              </w:rPr>
              <w:t>0</w:t>
            </w:r>
          </w:p>
        </w:tc>
      </w:tr>
      <w:tr w:rsidR="00F82EDE" w:rsidRPr="001B3938" w:rsidTr="001612F9">
        <w:trPr>
          <w:trHeight w:hRule="exact" w:val="724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</w:t>
            </w:r>
            <w:r>
              <w:rPr>
                <w:rStyle w:val="135pt"/>
                <w:sz w:val="28"/>
                <w:szCs w:val="28"/>
              </w:rPr>
              <w:t>ення культурно-масового заходу «</w:t>
            </w:r>
            <w:r w:rsidRPr="001B3938">
              <w:rPr>
                <w:rStyle w:val="135pt"/>
                <w:sz w:val="28"/>
                <w:szCs w:val="28"/>
              </w:rPr>
              <w:t>Вінниця - європейське місто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  <w:r w:rsidR="00FA5572">
              <w:rPr>
                <w:b w:val="0"/>
                <w:sz w:val="28"/>
                <w:szCs w:val="28"/>
              </w:rPr>
              <w:t>70</w:t>
            </w:r>
          </w:p>
        </w:tc>
      </w:tr>
      <w:tr w:rsidR="00F82EDE" w:rsidRPr="001B3938" w:rsidTr="001612F9">
        <w:trPr>
          <w:trHeight w:hRule="exact" w:val="1044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0B3555">
              <w:rPr>
                <w:rStyle w:val="135pt"/>
                <w:sz w:val="28"/>
                <w:szCs w:val="28"/>
              </w:rPr>
              <w:t>Орган</w:t>
            </w:r>
            <w:r>
              <w:rPr>
                <w:rStyle w:val="135pt"/>
                <w:sz w:val="28"/>
                <w:szCs w:val="28"/>
              </w:rPr>
              <w:t>ізація та проведення флешмобу  «</w:t>
            </w:r>
            <w:r w:rsidRPr="000B3555">
              <w:rPr>
                <w:rStyle w:val="135pt"/>
                <w:sz w:val="28"/>
                <w:szCs w:val="28"/>
              </w:rPr>
              <w:t>Голуб Миру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rStyle w:val="135pt"/>
                <w:sz w:val="28"/>
                <w:szCs w:val="28"/>
              </w:rPr>
              <w:t>Червень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800</w:t>
            </w:r>
          </w:p>
        </w:tc>
      </w:tr>
      <w:tr w:rsidR="00F82EDE" w:rsidRPr="001B3938" w:rsidTr="001612F9">
        <w:trPr>
          <w:trHeight w:hRule="exact" w:val="103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Організація та проведення молодіжного патріотичного заходу «Прапор України – прапор миру»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400</w:t>
            </w:r>
          </w:p>
        </w:tc>
      </w:tr>
      <w:tr w:rsidR="00F82EDE" w:rsidRPr="001B3938" w:rsidTr="00FA5572">
        <w:trPr>
          <w:trHeight w:hRule="exact" w:val="875"/>
        </w:trPr>
        <w:tc>
          <w:tcPr>
            <w:tcW w:w="709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молодіжного патріотичного заходу «Одна перемога для всіх»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rStyle w:val="135pt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380</w:t>
            </w:r>
          </w:p>
        </w:tc>
      </w:tr>
      <w:tr w:rsidR="00F82EDE" w:rsidRPr="001B3938" w:rsidTr="001612F9">
        <w:trPr>
          <w:trHeight w:hRule="exact" w:val="648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FA5572">
              <w:rPr>
                <w:rStyle w:val="135pt"/>
                <w:sz w:val="28"/>
                <w:szCs w:val="28"/>
              </w:rPr>
              <w:t>Організація та проведення  патріотичного заходу «Козацькі забави»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F3A71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420</w:t>
            </w:r>
          </w:p>
        </w:tc>
      </w:tr>
      <w:tr w:rsidR="00F82EDE" w:rsidRPr="001B3938" w:rsidTr="001612F9">
        <w:trPr>
          <w:trHeight w:hRule="exact" w:val="715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FA5572">
              <w:rPr>
                <w:rStyle w:val="135pt"/>
                <w:sz w:val="28"/>
                <w:szCs w:val="28"/>
              </w:rPr>
              <w:t>Організація та проведення літньої молодіжної школи «Разом до успіху!»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600</w:t>
            </w:r>
          </w:p>
        </w:tc>
      </w:tr>
      <w:tr w:rsidR="00F82EDE" w:rsidRPr="001B3938" w:rsidTr="001612F9">
        <w:trPr>
          <w:trHeight w:hRule="exact" w:val="662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2.18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акції «Студентська молодь Вінниці - за чисте довкілля»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2500</w:t>
            </w:r>
          </w:p>
        </w:tc>
      </w:tr>
      <w:tr w:rsidR="00F82EDE" w:rsidRPr="001B3938" w:rsidTr="00FA5572">
        <w:trPr>
          <w:trHeight w:hRule="exact" w:val="1427"/>
        </w:trPr>
        <w:tc>
          <w:tcPr>
            <w:tcW w:w="709" w:type="dxa"/>
            <w:shd w:val="clear" w:color="auto" w:fill="FFFFFF"/>
            <w:vAlign w:val="center"/>
          </w:tcPr>
          <w:p w:rsidR="00F82EDE" w:rsidRDefault="00FA5572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2.19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A5572" w:rsidP="00F82EDE">
            <w:pPr>
              <w:pStyle w:val="aa"/>
              <w:shd w:val="clear" w:color="auto" w:fill="auto"/>
              <w:spacing w:before="0" w:line="326" w:lineRule="exact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FA5572">
              <w:rPr>
                <w:rStyle w:val="135pt"/>
                <w:sz w:val="28"/>
                <w:szCs w:val="28"/>
              </w:rPr>
              <w:t>Проведення промоційної кампанії «Соціологічне дослідження у сфері національно-патріотичного виховання дітей та молоді»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A557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rStyle w:val="135pt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F3A71" w:rsidRDefault="00E47C02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1200</w:t>
            </w:r>
          </w:p>
        </w:tc>
      </w:tr>
      <w:tr w:rsidR="003C492F" w:rsidRPr="001B3938" w:rsidTr="00CF50F8">
        <w:trPr>
          <w:trHeight w:hRule="exact" w:val="861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3C492F" w:rsidRPr="00884157" w:rsidRDefault="003C492F" w:rsidP="003C492F">
            <w:pPr>
              <w:pStyle w:val="aa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>3. Підтримка творчих ініціатив та сприяння розвитку змістовного дозвілля молоді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3C492F" w:rsidRPr="00884157" w:rsidRDefault="00F82EDE" w:rsidP="00BD54D5">
            <w:pPr>
              <w:pStyle w:val="aa"/>
              <w:shd w:val="clear" w:color="auto" w:fill="auto"/>
              <w:spacing w:before="0" w:line="270" w:lineRule="exact"/>
              <w:rPr>
                <w:rStyle w:val="135pt0"/>
                <w:b/>
                <w:sz w:val="28"/>
                <w:szCs w:val="28"/>
              </w:rPr>
            </w:pPr>
            <w:r>
              <w:rPr>
                <w:rStyle w:val="135pt0"/>
                <w:b/>
                <w:sz w:val="28"/>
                <w:szCs w:val="28"/>
              </w:rPr>
              <w:t>33</w:t>
            </w:r>
            <w:r w:rsidR="00BD54D5">
              <w:rPr>
                <w:rStyle w:val="135pt0"/>
                <w:b/>
                <w:sz w:val="28"/>
                <w:szCs w:val="28"/>
              </w:rPr>
              <w:t>850</w:t>
            </w:r>
          </w:p>
        </w:tc>
      </w:tr>
      <w:tr w:rsidR="00F82EDE" w:rsidRPr="001B3938" w:rsidTr="001612F9">
        <w:trPr>
          <w:trHeight w:hRule="exact" w:val="727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3.1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CE3A28">
              <w:rPr>
                <w:rStyle w:val="135pt"/>
                <w:sz w:val="28"/>
                <w:szCs w:val="28"/>
              </w:rPr>
              <w:t xml:space="preserve">Організація та проведення фестивалю кіноремейків «Шведінг» 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E0051F"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1100</w:t>
            </w:r>
          </w:p>
        </w:tc>
      </w:tr>
      <w:tr w:rsidR="00F82EDE" w:rsidRPr="001B3938" w:rsidTr="001612F9">
        <w:trPr>
          <w:trHeight w:hRule="exact" w:val="653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3.2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317" w:lineRule="exact"/>
              <w:ind w:right="82"/>
              <w:jc w:val="both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Орган</w:t>
            </w:r>
            <w:r>
              <w:rPr>
                <w:rStyle w:val="135pt"/>
                <w:sz w:val="28"/>
                <w:szCs w:val="28"/>
              </w:rPr>
              <w:t>ізація та проведення культурно-</w:t>
            </w:r>
            <w:r w:rsidRPr="001B3938">
              <w:rPr>
                <w:rStyle w:val="135pt"/>
                <w:sz w:val="28"/>
                <w:szCs w:val="28"/>
              </w:rPr>
              <w:t>масового заходу «Осінній вернісаж!»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E0051F">
              <w:rPr>
                <w:b w:val="0"/>
                <w:sz w:val="28"/>
                <w:szCs w:val="28"/>
              </w:rPr>
              <w:t>Листопад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</w:t>
            </w:r>
          </w:p>
        </w:tc>
      </w:tr>
      <w:tr w:rsidR="00F82EDE" w:rsidRPr="001B3938" w:rsidTr="001612F9">
        <w:trPr>
          <w:trHeight w:hRule="exact" w:val="954"/>
        </w:trPr>
        <w:tc>
          <w:tcPr>
            <w:tcW w:w="709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0B3555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9206A2">
              <w:rPr>
                <w:rStyle w:val="135pt"/>
                <w:sz w:val="28"/>
                <w:szCs w:val="28"/>
              </w:rPr>
              <w:t>Проведення культурно</w:t>
            </w:r>
            <w:r>
              <w:rPr>
                <w:rStyle w:val="135pt"/>
                <w:sz w:val="28"/>
                <w:szCs w:val="28"/>
              </w:rPr>
              <w:t>-масового танцювального заходу «</w:t>
            </w:r>
            <w:r w:rsidRPr="009206A2">
              <w:rPr>
                <w:rStyle w:val="135pt"/>
                <w:sz w:val="28"/>
                <w:szCs w:val="28"/>
              </w:rPr>
              <w:t>Перлинки Поділля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E0051F">
              <w:rPr>
                <w:b w:val="0"/>
                <w:sz w:val="28"/>
                <w:szCs w:val="28"/>
              </w:rPr>
              <w:t>Березень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</w:t>
            </w:r>
          </w:p>
        </w:tc>
      </w:tr>
      <w:tr w:rsidR="00F82EDE" w:rsidRPr="001B3938" w:rsidTr="001612F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0B3555">
              <w:rPr>
                <w:rStyle w:val="135pt"/>
                <w:sz w:val="28"/>
                <w:szCs w:val="28"/>
              </w:rPr>
              <w:t>Проведення танцювального турніру з брейк-дансу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E0051F">
              <w:rPr>
                <w:b w:val="0"/>
                <w:sz w:val="28"/>
                <w:szCs w:val="28"/>
              </w:rPr>
              <w:t>Липень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350</w:t>
            </w:r>
          </w:p>
        </w:tc>
      </w:tr>
      <w:tr w:rsidR="00F82EDE" w:rsidRPr="001B3938" w:rsidTr="001612F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0B3555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0B3555">
              <w:rPr>
                <w:rStyle w:val="135pt"/>
                <w:sz w:val="28"/>
                <w:szCs w:val="28"/>
              </w:rPr>
              <w:t>Організація та пр</w:t>
            </w:r>
            <w:r>
              <w:rPr>
                <w:rStyle w:val="135pt"/>
                <w:sz w:val="28"/>
                <w:szCs w:val="28"/>
              </w:rPr>
              <w:t>оведення молодіжного фестивалю «</w:t>
            </w:r>
            <w:r w:rsidRPr="000B3555">
              <w:rPr>
                <w:rStyle w:val="135pt"/>
                <w:sz w:val="28"/>
                <w:szCs w:val="28"/>
              </w:rPr>
              <w:t>Студентська ліга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817B31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rStyle w:val="135pt"/>
                <w:sz w:val="28"/>
                <w:szCs w:val="28"/>
              </w:rPr>
              <w:t>Травень</w:t>
            </w:r>
            <w:r w:rsidR="00F82EDE" w:rsidRPr="00E0051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3000</w:t>
            </w:r>
          </w:p>
        </w:tc>
      </w:tr>
      <w:tr w:rsidR="00F82EDE" w:rsidRPr="001B3938" w:rsidTr="001612F9">
        <w:trPr>
          <w:trHeight w:hRule="exact" w:val="1032"/>
        </w:trPr>
        <w:tc>
          <w:tcPr>
            <w:tcW w:w="709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0B3555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1725C5">
              <w:rPr>
                <w:rStyle w:val="135pt"/>
                <w:sz w:val="28"/>
                <w:szCs w:val="28"/>
              </w:rPr>
              <w:t>Організація та проведення фестивалю української культури «Українське містечко»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817B31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FA5572"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1800</w:t>
            </w:r>
          </w:p>
        </w:tc>
      </w:tr>
      <w:tr w:rsidR="00F82EDE" w:rsidRPr="001B3938" w:rsidTr="001612F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725C5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1725C5">
              <w:rPr>
                <w:rStyle w:val="135pt"/>
                <w:sz w:val="28"/>
                <w:szCs w:val="28"/>
              </w:rPr>
              <w:t>Проведення культурно-масового заходу «Діти - наша надія»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E0051F"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77722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320</w:t>
            </w:r>
          </w:p>
        </w:tc>
      </w:tr>
      <w:tr w:rsidR="00F82EDE" w:rsidRPr="001B3938" w:rsidTr="004D299D">
        <w:trPr>
          <w:trHeight w:hRule="exact" w:val="170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725C5" w:rsidRDefault="004D299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4D299D">
              <w:rPr>
                <w:rStyle w:val="135pt"/>
                <w:sz w:val="28"/>
                <w:szCs w:val="28"/>
              </w:rPr>
              <w:t>Організація та проведення студентського проекту «Студенти мають талант»  серед студентів навчальних закладів  фахової передвищої освіти та учнів професійно-технічних навчальних закладів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4D299D">
              <w:rPr>
                <w:b w:val="0"/>
                <w:bCs w:val="0"/>
                <w:color w:val="00000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1840</w:t>
            </w:r>
          </w:p>
        </w:tc>
      </w:tr>
      <w:tr w:rsidR="00F82EDE" w:rsidRPr="001B3938" w:rsidTr="004D299D">
        <w:trPr>
          <w:trHeight w:hRule="exact" w:val="1422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4D299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D299D">
              <w:rPr>
                <w:rStyle w:val="135pt"/>
                <w:sz w:val="28"/>
                <w:szCs w:val="28"/>
              </w:rPr>
              <w:t>Організація та проведення студентського проекту «Студенти мають талант» серед  студентів   навчальних закладів вищої освіти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4D299D">
              <w:rPr>
                <w:b w:val="0"/>
                <w:bCs w:val="0"/>
                <w:color w:val="000000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2340</w:t>
            </w:r>
          </w:p>
        </w:tc>
      </w:tr>
      <w:tr w:rsidR="00F82EDE" w:rsidRPr="001B3938" w:rsidTr="001612F9">
        <w:trPr>
          <w:trHeight w:hRule="exact" w:val="1122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3.10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1725C5">
              <w:rPr>
                <w:rStyle w:val="135pt"/>
                <w:sz w:val="28"/>
                <w:szCs w:val="28"/>
              </w:rPr>
              <w:t>Організація та проведення культурно</w:t>
            </w:r>
            <w:r>
              <w:rPr>
                <w:rStyle w:val="135pt"/>
                <w:sz w:val="28"/>
                <w:szCs w:val="28"/>
              </w:rPr>
              <w:t>-масового танцювального заходу «</w:t>
            </w:r>
            <w:r w:rsidRPr="001725C5">
              <w:rPr>
                <w:rStyle w:val="135pt"/>
                <w:sz w:val="28"/>
                <w:szCs w:val="28"/>
              </w:rPr>
              <w:t>Золота осінь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4D299D">
              <w:rPr>
                <w:rStyle w:val="135pt"/>
                <w:sz w:val="28"/>
                <w:szCs w:val="28"/>
              </w:rPr>
              <w:t>Листопад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300</w:t>
            </w:r>
          </w:p>
        </w:tc>
      </w:tr>
      <w:tr w:rsidR="00F82EDE" w:rsidRPr="001B3938" w:rsidTr="001612F9">
        <w:trPr>
          <w:trHeight w:hRule="exact" w:val="718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3.11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4D299D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Організація та проведення гри «Що? Де? Коли?»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4D299D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4D299D"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1E2BCC" w:rsidP="004D299D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70</w:t>
            </w:r>
          </w:p>
        </w:tc>
      </w:tr>
      <w:tr w:rsidR="00F82EDE" w:rsidRPr="001B3938" w:rsidTr="001612F9">
        <w:trPr>
          <w:trHeight w:hRule="exact" w:val="703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3.12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фестивалів сучасних танців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A07AD8">
              <w:rPr>
                <w:b w:val="0"/>
                <w:bCs w:val="0"/>
                <w:color w:val="00000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345748">
              <w:rPr>
                <w:b w:val="0"/>
                <w:bCs w:val="0"/>
                <w:color w:val="000000"/>
                <w:sz w:val="28"/>
                <w:szCs w:val="28"/>
              </w:rPr>
              <w:t>650</w:t>
            </w:r>
          </w:p>
        </w:tc>
      </w:tr>
      <w:tr w:rsidR="00F82EDE" w:rsidRPr="001B3938" w:rsidTr="00A07AD8">
        <w:trPr>
          <w:trHeight w:hRule="exact" w:val="860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3.13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</w:t>
            </w:r>
            <w:r>
              <w:rPr>
                <w:rStyle w:val="135pt"/>
                <w:sz w:val="28"/>
                <w:szCs w:val="28"/>
              </w:rPr>
              <w:t>едення заходів до Міжнародного Д</w:t>
            </w:r>
            <w:r w:rsidRPr="001B3938">
              <w:rPr>
                <w:rStyle w:val="135pt"/>
                <w:sz w:val="28"/>
                <w:szCs w:val="28"/>
              </w:rPr>
              <w:t>ня студентів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A07AD8">
              <w:rPr>
                <w:b w:val="0"/>
                <w:bCs w:val="0"/>
                <w:color w:val="000000"/>
                <w:sz w:val="28"/>
                <w:szCs w:val="28"/>
              </w:rPr>
              <w:t>Листопад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840</w:t>
            </w:r>
            <w:r w:rsidR="00A07AD8">
              <w:rPr>
                <w:b w:val="0"/>
                <w:bCs w:val="0"/>
                <w:color w:val="000000"/>
                <w:sz w:val="28"/>
                <w:szCs w:val="28"/>
              </w:rPr>
              <w:t>0</w:t>
            </w:r>
          </w:p>
        </w:tc>
      </w:tr>
      <w:tr w:rsidR="00F82EDE" w:rsidRPr="001B3938" w:rsidTr="001612F9">
        <w:trPr>
          <w:trHeight w:hRule="exact" w:val="713"/>
        </w:trPr>
        <w:tc>
          <w:tcPr>
            <w:tcW w:w="709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3.14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заходів до Дня молоді України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A07AD8">
              <w:rPr>
                <w:b w:val="0"/>
                <w:bCs w:val="0"/>
                <w:color w:val="000000"/>
                <w:sz w:val="28"/>
                <w:szCs w:val="28"/>
              </w:rPr>
              <w:t>Червень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5000</w:t>
            </w:r>
          </w:p>
        </w:tc>
      </w:tr>
      <w:tr w:rsidR="00F82EDE" w:rsidRPr="001B3938" w:rsidTr="001612F9">
        <w:trPr>
          <w:trHeight w:hRule="exact" w:val="723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3.15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A07AD8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заходів до Дня Святої Тетяни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A07AD8">
              <w:rPr>
                <w:b w:val="0"/>
                <w:bCs w:val="0"/>
                <w:color w:val="000000"/>
                <w:sz w:val="28"/>
                <w:szCs w:val="28"/>
              </w:rPr>
              <w:t>Січень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A07AD8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3500</w:t>
            </w:r>
          </w:p>
        </w:tc>
      </w:tr>
      <w:tr w:rsidR="00F82EDE" w:rsidRPr="001B3938" w:rsidTr="001612F9">
        <w:trPr>
          <w:trHeight w:hRule="exact" w:val="681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3.16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A07AD8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заходів до Дня Святого Валентина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1E2BCC">
              <w:rPr>
                <w:b w:val="0"/>
                <w:bCs w:val="0"/>
                <w:color w:val="000000"/>
                <w:sz w:val="28"/>
                <w:szCs w:val="28"/>
              </w:rPr>
              <w:t>Лютий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380</w:t>
            </w:r>
          </w:p>
        </w:tc>
      </w:tr>
      <w:tr w:rsidR="00F82EDE" w:rsidRPr="001B3938" w:rsidTr="001612F9">
        <w:trPr>
          <w:trHeight w:hRule="exact" w:val="699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3.17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1E2BCC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Проведення молодіжних заходів з нагоди святкування Нового року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1E2BCC"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3800</w:t>
            </w:r>
          </w:p>
        </w:tc>
      </w:tr>
      <w:tr w:rsidR="00F82EDE" w:rsidRPr="001B3938" w:rsidTr="001E2BCC">
        <w:trPr>
          <w:trHeight w:hRule="exact" w:val="586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3.1</w:t>
            </w:r>
            <w:r>
              <w:rPr>
                <w:rStyle w:val="135pt"/>
                <w:sz w:val="28"/>
                <w:szCs w:val="28"/>
              </w:rPr>
              <w:t>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1E2BCC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E2BCC">
              <w:rPr>
                <w:rStyle w:val="135pt"/>
                <w:sz w:val="28"/>
                <w:szCs w:val="28"/>
              </w:rPr>
              <w:t>Проведення параду Казкових героїв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1E2BCC"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1E2BCC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200</w:t>
            </w:r>
          </w:p>
        </w:tc>
      </w:tr>
      <w:tr w:rsidR="00F82EDE" w:rsidRPr="001B3938" w:rsidTr="001612F9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F82EDE" w:rsidRPr="001B3938" w:rsidRDefault="001E2BCC" w:rsidP="00F82EDE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"/>
                <w:sz w:val="28"/>
                <w:szCs w:val="28"/>
              </w:rPr>
              <w:t>3.19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F82EDE" w:rsidRPr="001B3938" w:rsidRDefault="00F82EDE" w:rsidP="00F82EDE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9206A2">
              <w:rPr>
                <w:rStyle w:val="135pt"/>
                <w:sz w:val="28"/>
                <w:szCs w:val="28"/>
              </w:rPr>
              <w:t>Організація та провед</w:t>
            </w:r>
            <w:r>
              <w:rPr>
                <w:rStyle w:val="135pt"/>
                <w:sz w:val="28"/>
                <w:szCs w:val="28"/>
              </w:rPr>
              <w:t>ення культурно-масового заходу «</w:t>
            </w:r>
            <w:r w:rsidRPr="009206A2">
              <w:rPr>
                <w:rStyle w:val="135pt"/>
                <w:sz w:val="28"/>
                <w:szCs w:val="28"/>
              </w:rPr>
              <w:t>Андріївські вечорниці</w:t>
            </w:r>
            <w:r>
              <w:rPr>
                <w:rStyle w:val="135pt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82EDE" w:rsidRPr="00345748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1E2BCC"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82EDE" w:rsidRDefault="00F82EDE" w:rsidP="00F82EDE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200</w:t>
            </w:r>
          </w:p>
        </w:tc>
      </w:tr>
      <w:tr w:rsidR="00475109" w:rsidRPr="001B3938" w:rsidTr="00CF50F8">
        <w:trPr>
          <w:trHeight w:hRule="exact" w:val="435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475109" w:rsidRPr="00884157" w:rsidRDefault="00475109" w:rsidP="00475109">
            <w:pPr>
              <w:pStyle w:val="aa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 xml:space="preserve">       4.Зайнятість молоді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75109" w:rsidRPr="00884157" w:rsidRDefault="00192D75" w:rsidP="00475109">
            <w:pPr>
              <w:pStyle w:val="aa"/>
              <w:shd w:val="clear" w:color="auto" w:fill="auto"/>
              <w:spacing w:before="0" w:line="270" w:lineRule="exact"/>
              <w:rPr>
                <w:rStyle w:val="135pt0"/>
                <w:b/>
                <w:sz w:val="28"/>
                <w:szCs w:val="28"/>
              </w:rPr>
            </w:pPr>
            <w:r w:rsidRPr="00884157">
              <w:rPr>
                <w:rStyle w:val="135pt0"/>
                <w:b/>
                <w:sz w:val="28"/>
                <w:szCs w:val="28"/>
              </w:rPr>
              <w:t>9600</w:t>
            </w:r>
          </w:p>
        </w:tc>
      </w:tr>
      <w:tr w:rsidR="00475109" w:rsidRPr="001B3938" w:rsidTr="001612F9">
        <w:trPr>
          <w:trHeight w:hRule="exact" w:val="995"/>
        </w:trPr>
        <w:tc>
          <w:tcPr>
            <w:tcW w:w="709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4.1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семінарів щодо сприяння профорієнтації та працевлаштування молоді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387047">
              <w:rPr>
                <w:rStyle w:val="135pt"/>
                <w:sz w:val="28"/>
                <w:szCs w:val="28"/>
              </w:rPr>
              <w:t>Травень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75109" w:rsidRPr="00345748" w:rsidRDefault="00192D75" w:rsidP="00475109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3800</w:t>
            </w:r>
          </w:p>
        </w:tc>
      </w:tr>
      <w:tr w:rsidR="00475109" w:rsidRPr="001B3938" w:rsidTr="001612F9">
        <w:trPr>
          <w:trHeight w:hRule="exact" w:val="715"/>
        </w:trPr>
        <w:tc>
          <w:tcPr>
            <w:tcW w:w="709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4.2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/>
              <w:ind w:right="82"/>
              <w:jc w:val="both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Проведення молодіжного проекту «Ярмарка вакансій»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75109" w:rsidRPr="00345748" w:rsidRDefault="00475109" w:rsidP="00475109">
            <w:pPr>
              <w:pStyle w:val="aa"/>
              <w:shd w:val="clear" w:color="auto" w:fill="auto"/>
              <w:spacing w:before="0" w:line="270" w:lineRule="exact"/>
              <w:rPr>
                <w:rStyle w:val="135pt"/>
                <w:sz w:val="28"/>
                <w:szCs w:val="28"/>
                <w:highlight w:val="yellow"/>
              </w:rPr>
            </w:pPr>
            <w:r w:rsidRPr="00387047"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75109" w:rsidRPr="00345748" w:rsidRDefault="00192D75" w:rsidP="00475109">
            <w:pPr>
              <w:pStyle w:val="aa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1300</w:t>
            </w:r>
          </w:p>
        </w:tc>
      </w:tr>
      <w:tr w:rsidR="007C6A35" w:rsidRPr="001B3938" w:rsidTr="007C6A35">
        <w:trPr>
          <w:trHeight w:hRule="exact" w:val="1432"/>
        </w:trPr>
        <w:tc>
          <w:tcPr>
            <w:tcW w:w="709" w:type="dxa"/>
            <w:shd w:val="clear" w:color="auto" w:fill="FFFFFF"/>
            <w:vAlign w:val="center"/>
          </w:tcPr>
          <w:p w:rsidR="007C6A35" w:rsidRPr="00345748" w:rsidRDefault="007C6A35" w:rsidP="007C6A35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rStyle w:val="135pt"/>
                <w:sz w:val="28"/>
                <w:szCs w:val="28"/>
              </w:rPr>
            </w:pPr>
            <w:r w:rsidRPr="00345748">
              <w:rPr>
                <w:rStyle w:val="135pt"/>
                <w:sz w:val="28"/>
                <w:szCs w:val="28"/>
              </w:rPr>
              <w:t>4.3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C6A35" w:rsidRPr="00345748" w:rsidRDefault="007C6A35" w:rsidP="007C6A35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C6A35">
              <w:rPr>
                <w:b w:val="0"/>
                <w:sz w:val="28"/>
                <w:szCs w:val="28"/>
              </w:rPr>
              <w:t>Проведення культурно-масового заходу «Найкраща професія» серед студентів  навчальних закладів  фахової передвищої та вищої освіти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C6A35" w:rsidRPr="007C6A35" w:rsidRDefault="007C6A35" w:rsidP="007C6A35">
            <w:pPr>
              <w:pStyle w:val="aa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 w:rsidRPr="007C6A35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C6A35" w:rsidRPr="00345748" w:rsidRDefault="007C6A35" w:rsidP="007C6A35">
            <w:pPr>
              <w:pStyle w:val="aa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2750</w:t>
            </w:r>
          </w:p>
        </w:tc>
      </w:tr>
      <w:tr w:rsidR="007C6A35" w:rsidRPr="001B3938" w:rsidTr="007C6A35">
        <w:trPr>
          <w:trHeight w:hRule="exact" w:val="1281"/>
        </w:trPr>
        <w:tc>
          <w:tcPr>
            <w:tcW w:w="709" w:type="dxa"/>
            <w:shd w:val="clear" w:color="auto" w:fill="FFFFFF"/>
            <w:vAlign w:val="center"/>
          </w:tcPr>
          <w:p w:rsidR="007C6A35" w:rsidRPr="001B3938" w:rsidRDefault="007C6A35" w:rsidP="007C6A35">
            <w:pPr>
              <w:pStyle w:val="aa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1B3938">
              <w:rPr>
                <w:rStyle w:val="135pt"/>
                <w:sz w:val="28"/>
                <w:szCs w:val="28"/>
              </w:rPr>
              <w:t>4.</w:t>
            </w:r>
            <w:r>
              <w:rPr>
                <w:rStyle w:val="135pt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C6A35" w:rsidRPr="00020DA1" w:rsidRDefault="007C6A35" w:rsidP="007C6A35">
            <w:pPr>
              <w:pStyle w:val="aa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C6A35">
              <w:rPr>
                <w:b w:val="0"/>
                <w:sz w:val="28"/>
                <w:szCs w:val="28"/>
              </w:rPr>
              <w:t>Проведення культурно-масового заходу «Найкраща професія» серед учнів професійно-технічних навчальних закладів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C6A35" w:rsidRPr="007C6A35" w:rsidRDefault="007C6A35" w:rsidP="007C6A35">
            <w:pPr>
              <w:pStyle w:val="aa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 w:rsidRPr="007C6A35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C6A35" w:rsidRDefault="007C6A35" w:rsidP="007C6A35">
            <w:pPr>
              <w:pStyle w:val="aa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1750</w:t>
            </w:r>
          </w:p>
        </w:tc>
      </w:tr>
    </w:tbl>
    <w:p w:rsidR="00E712A7" w:rsidRPr="00B470BB" w:rsidRDefault="00E712A7" w:rsidP="00E712A7">
      <w:pPr>
        <w:jc w:val="center"/>
        <w:rPr>
          <w:sz w:val="28"/>
          <w:lang w:val="uk-UA"/>
        </w:rPr>
      </w:pPr>
    </w:p>
    <w:p w:rsidR="00E712A7" w:rsidRPr="00B470BB" w:rsidRDefault="00E712A7" w:rsidP="00E712A7">
      <w:pPr>
        <w:jc w:val="center"/>
        <w:rPr>
          <w:sz w:val="28"/>
          <w:lang w:val="uk-UA"/>
        </w:rPr>
      </w:pPr>
    </w:p>
    <w:p w:rsidR="00E712A7" w:rsidRPr="00B470BB" w:rsidRDefault="00E712A7" w:rsidP="00E712A7">
      <w:pPr>
        <w:pStyle w:val="1"/>
        <w:jc w:val="left"/>
      </w:pPr>
    </w:p>
    <w:p w:rsidR="00AD4ECA" w:rsidRPr="00B470BB" w:rsidRDefault="00AD4ECA">
      <w:pPr>
        <w:pStyle w:val="1"/>
        <w:jc w:val="right"/>
      </w:pPr>
    </w:p>
    <w:sectPr w:rsidR="00AD4ECA" w:rsidRPr="00B470BB" w:rsidSect="00192D75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912"/>
    <w:multiLevelType w:val="hybridMultilevel"/>
    <w:tmpl w:val="D3F2A02E"/>
    <w:lvl w:ilvl="0" w:tplc="0422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F8E33EB"/>
    <w:multiLevelType w:val="hybridMultilevel"/>
    <w:tmpl w:val="BD8C31B8"/>
    <w:lvl w:ilvl="0" w:tplc="59BA8A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F3D90"/>
    <w:multiLevelType w:val="hybridMultilevel"/>
    <w:tmpl w:val="3E94394E"/>
    <w:lvl w:ilvl="0" w:tplc="C9A69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28E19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DAD01422">
      <w:numFmt w:val="none"/>
      <w:lvlText w:val=""/>
      <w:lvlJc w:val="left"/>
      <w:pPr>
        <w:tabs>
          <w:tab w:val="num" w:pos="360"/>
        </w:tabs>
      </w:pPr>
    </w:lvl>
    <w:lvl w:ilvl="3" w:tplc="D38ACEE4">
      <w:numFmt w:val="none"/>
      <w:lvlText w:val=""/>
      <w:lvlJc w:val="left"/>
      <w:pPr>
        <w:tabs>
          <w:tab w:val="num" w:pos="360"/>
        </w:tabs>
      </w:pPr>
    </w:lvl>
    <w:lvl w:ilvl="4" w:tplc="9C7CDD78">
      <w:numFmt w:val="none"/>
      <w:lvlText w:val=""/>
      <w:lvlJc w:val="left"/>
      <w:pPr>
        <w:tabs>
          <w:tab w:val="num" w:pos="360"/>
        </w:tabs>
      </w:pPr>
    </w:lvl>
    <w:lvl w:ilvl="5" w:tplc="E21872FE">
      <w:numFmt w:val="none"/>
      <w:lvlText w:val=""/>
      <w:lvlJc w:val="left"/>
      <w:pPr>
        <w:tabs>
          <w:tab w:val="num" w:pos="360"/>
        </w:tabs>
      </w:pPr>
    </w:lvl>
    <w:lvl w:ilvl="6" w:tplc="F9C6CAC6">
      <w:numFmt w:val="none"/>
      <w:lvlText w:val=""/>
      <w:lvlJc w:val="left"/>
      <w:pPr>
        <w:tabs>
          <w:tab w:val="num" w:pos="360"/>
        </w:tabs>
      </w:pPr>
    </w:lvl>
    <w:lvl w:ilvl="7" w:tplc="A6769EA4">
      <w:numFmt w:val="none"/>
      <w:lvlText w:val=""/>
      <w:lvlJc w:val="left"/>
      <w:pPr>
        <w:tabs>
          <w:tab w:val="num" w:pos="360"/>
        </w:tabs>
      </w:pPr>
    </w:lvl>
    <w:lvl w:ilvl="8" w:tplc="72DCC2E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D9E0D4B"/>
    <w:multiLevelType w:val="hybridMultilevel"/>
    <w:tmpl w:val="3326A044"/>
    <w:lvl w:ilvl="0" w:tplc="C2024E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DD"/>
    <w:rsid w:val="0000252A"/>
    <w:rsid w:val="00005000"/>
    <w:rsid w:val="0000567B"/>
    <w:rsid w:val="00014FD5"/>
    <w:rsid w:val="00020DA1"/>
    <w:rsid w:val="000311FD"/>
    <w:rsid w:val="0003402E"/>
    <w:rsid w:val="00035242"/>
    <w:rsid w:val="000467AC"/>
    <w:rsid w:val="000518FF"/>
    <w:rsid w:val="00052E56"/>
    <w:rsid w:val="00056C7C"/>
    <w:rsid w:val="0005761D"/>
    <w:rsid w:val="000607E4"/>
    <w:rsid w:val="00067CE6"/>
    <w:rsid w:val="0007016B"/>
    <w:rsid w:val="000867A1"/>
    <w:rsid w:val="00090DCE"/>
    <w:rsid w:val="00093B1C"/>
    <w:rsid w:val="00094005"/>
    <w:rsid w:val="00095C84"/>
    <w:rsid w:val="000A612C"/>
    <w:rsid w:val="000B3555"/>
    <w:rsid w:val="000B6637"/>
    <w:rsid w:val="000C4706"/>
    <w:rsid w:val="000C498A"/>
    <w:rsid w:val="000C7207"/>
    <w:rsid w:val="000D1F96"/>
    <w:rsid w:val="000E2A22"/>
    <w:rsid w:val="000E2C7E"/>
    <w:rsid w:val="001070FC"/>
    <w:rsid w:val="00113C58"/>
    <w:rsid w:val="00121D76"/>
    <w:rsid w:val="00122F5F"/>
    <w:rsid w:val="00124852"/>
    <w:rsid w:val="00134D32"/>
    <w:rsid w:val="00146EC9"/>
    <w:rsid w:val="001506BF"/>
    <w:rsid w:val="00150B8A"/>
    <w:rsid w:val="00153CF0"/>
    <w:rsid w:val="001612F9"/>
    <w:rsid w:val="001619A9"/>
    <w:rsid w:val="00165956"/>
    <w:rsid w:val="001663D3"/>
    <w:rsid w:val="001702BA"/>
    <w:rsid w:val="00170400"/>
    <w:rsid w:val="001725C5"/>
    <w:rsid w:val="00181C9D"/>
    <w:rsid w:val="0019031A"/>
    <w:rsid w:val="00190FFA"/>
    <w:rsid w:val="001922C3"/>
    <w:rsid w:val="00192D75"/>
    <w:rsid w:val="001B3215"/>
    <w:rsid w:val="001B3938"/>
    <w:rsid w:val="001B5538"/>
    <w:rsid w:val="001C36A5"/>
    <w:rsid w:val="001C49D2"/>
    <w:rsid w:val="001C5349"/>
    <w:rsid w:val="001C65D2"/>
    <w:rsid w:val="001D138C"/>
    <w:rsid w:val="001D33CF"/>
    <w:rsid w:val="001E2BCC"/>
    <w:rsid w:val="001F4A15"/>
    <w:rsid w:val="00213427"/>
    <w:rsid w:val="00216FFA"/>
    <w:rsid w:val="00221E9B"/>
    <w:rsid w:val="00225ED9"/>
    <w:rsid w:val="002373EB"/>
    <w:rsid w:val="002379E9"/>
    <w:rsid w:val="00237C59"/>
    <w:rsid w:val="002447F4"/>
    <w:rsid w:val="00246DE9"/>
    <w:rsid w:val="002531CA"/>
    <w:rsid w:val="00253AB0"/>
    <w:rsid w:val="00255E81"/>
    <w:rsid w:val="0025622F"/>
    <w:rsid w:val="0026634C"/>
    <w:rsid w:val="002839D5"/>
    <w:rsid w:val="002949B1"/>
    <w:rsid w:val="0029511D"/>
    <w:rsid w:val="002A3907"/>
    <w:rsid w:val="002A5DF5"/>
    <w:rsid w:val="002A6A6D"/>
    <w:rsid w:val="002B2DF6"/>
    <w:rsid w:val="002B3A5E"/>
    <w:rsid w:val="002C6CFA"/>
    <w:rsid w:val="002D6E43"/>
    <w:rsid w:val="002E43F7"/>
    <w:rsid w:val="002E62F5"/>
    <w:rsid w:val="002E65F3"/>
    <w:rsid w:val="002E67AA"/>
    <w:rsid w:val="00302CEE"/>
    <w:rsid w:val="00311E35"/>
    <w:rsid w:val="003177E2"/>
    <w:rsid w:val="00322C74"/>
    <w:rsid w:val="003252DF"/>
    <w:rsid w:val="00327F14"/>
    <w:rsid w:val="00331834"/>
    <w:rsid w:val="00332ABA"/>
    <w:rsid w:val="00343223"/>
    <w:rsid w:val="00345748"/>
    <w:rsid w:val="003461B0"/>
    <w:rsid w:val="003567B8"/>
    <w:rsid w:val="00356FB6"/>
    <w:rsid w:val="00361105"/>
    <w:rsid w:val="00372943"/>
    <w:rsid w:val="00387047"/>
    <w:rsid w:val="00391168"/>
    <w:rsid w:val="003A59A7"/>
    <w:rsid w:val="003B7842"/>
    <w:rsid w:val="003C357B"/>
    <w:rsid w:val="003C492F"/>
    <w:rsid w:val="003C5824"/>
    <w:rsid w:val="003D0B63"/>
    <w:rsid w:val="003D40CB"/>
    <w:rsid w:val="003D6538"/>
    <w:rsid w:val="003E3C76"/>
    <w:rsid w:val="003E60B1"/>
    <w:rsid w:val="003E6B0B"/>
    <w:rsid w:val="003F3A71"/>
    <w:rsid w:val="0040567C"/>
    <w:rsid w:val="0041113D"/>
    <w:rsid w:val="00417235"/>
    <w:rsid w:val="0042334F"/>
    <w:rsid w:val="00426C57"/>
    <w:rsid w:val="00427E7F"/>
    <w:rsid w:val="00440AA1"/>
    <w:rsid w:val="0044635F"/>
    <w:rsid w:val="0044640B"/>
    <w:rsid w:val="00464285"/>
    <w:rsid w:val="00472606"/>
    <w:rsid w:val="00475109"/>
    <w:rsid w:val="004832DF"/>
    <w:rsid w:val="0048496C"/>
    <w:rsid w:val="00487B6D"/>
    <w:rsid w:val="00493853"/>
    <w:rsid w:val="0049568A"/>
    <w:rsid w:val="00495F7D"/>
    <w:rsid w:val="00496E78"/>
    <w:rsid w:val="004B1423"/>
    <w:rsid w:val="004C0C35"/>
    <w:rsid w:val="004C24E4"/>
    <w:rsid w:val="004D230A"/>
    <w:rsid w:val="004D299D"/>
    <w:rsid w:val="004D65B6"/>
    <w:rsid w:val="004E3DF2"/>
    <w:rsid w:val="004E535C"/>
    <w:rsid w:val="004E614C"/>
    <w:rsid w:val="00505945"/>
    <w:rsid w:val="005166E7"/>
    <w:rsid w:val="00527D4B"/>
    <w:rsid w:val="005357F8"/>
    <w:rsid w:val="00545B81"/>
    <w:rsid w:val="00554347"/>
    <w:rsid w:val="00560810"/>
    <w:rsid w:val="00563182"/>
    <w:rsid w:val="005653D9"/>
    <w:rsid w:val="0056594F"/>
    <w:rsid w:val="00581F02"/>
    <w:rsid w:val="005839AA"/>
    <w:rsid w:val="00583B26"/>
    <w:rsid w:val="00584089"/>
    <w:rsid w:val="0059135D"/>
    <w:rsid w:val="00593D73"/>
    <w:rsid w:val="005A2311"/>
    <w:rsid w:val="005B14BD"/>
    <w:rsid w:val="005D5368"/>
    <w:rsid w:val="005D6EB2"/>
    <w:rsid w:val="005E29FF"/>
    <w:rsid w:val="005F5270"/>
    <w:rsid w:val="0060093B"/>
    <w:rsid w:val="00601644"/>
    <w:rsid w:val="006054AC"/>
    <w:rsid w:val="006066DD"/>
    <w:rsid w:val="00612ED5"/>
    <w:rsid w:val="00630215"/>
    <w:rsid w:val="00637FB9"/>
    <w:rsid w:val="00642F18"/>
    <w:rsid w:val="0064485F"/>
    <w:rsid w:val="006456E2"/>
    <w:rsid w:val="006500C8"/>
    <w:rsid w:val="00652E34"/>
    <w:rsid w:val="00663C0E"/>
    <w:rsid w:val="00681C55"/>
    <w:rsid w:val="0068372B"/>
    <w:rsid w:val="006842B8"/>
    <w:rsid w:val="00685E94"/>
    <w:rsid w:val="00686E54"/>
    <w:rsid w:val="00695251"/>
    <w:rsid w:val="00696C64"/>
    <w:rsid w:val="006B2DF8"/>
    <w:rsid w:val="006C0211"/>
    <w:rsid w:val="006C1542"/>
    <w:rsid w:val="006C65FA"/>
    <w:rsid w:val="006C6810"/>
    <w:rsid w:val="006D1D94"/>
    <w:rsid w:val="006D36D6"/>
    <w:rsid w:val="006E40A9"/>
    <w:rsid w:val="006F2AB2"/>
    <w:rsid w:val="007054E0"/>
    <w:rsid w:val="00712B91"/>
    <w:rsid w:val="00716C4C"/>
    <w:rsid w:val="00734692"/>
    <w:rsid w:val="00745FE8"/>
    <w:rsid w:val="00753CA4"/>
    <w:rsid w:val="00757BE4"/>
    <w:rsid w:val="0077156A"/>
    <w:rsid w:val="007743C5"/>
    <w:rsid w:val="0077722E"/>
    <w:rsid w:val="00777CE5"/>
    <w:rsid w:val="00790880"/>
    <w:rsid w:val="007915B6"/>
    <w:rsid w:val="00797F24"/>
    <w:rsid w:val="007A1FD7"/>
    <w:rsid w:val="007A4238"/>
    <w:rsid w:val="007B15DD"/>
    <w:rsid w:val="007B33EC"/>
    <w:rsid w:val="007B5764"/>
    <w:rsid w:val="007C6A35"/>
    <w:rsid w:val="007C7E42"/>
    <w:rsid w:val="007D0448"/>
    <w:rsid w:val="007D54DC"/>
    <w:rsid w:val="007D5DCD"/>
    <w:rsid w:val="007D6E96"/>
    <w:rsid w:val="007F12CC"/>
    <w:rsid w:val="00801464"/>
    <w:rsid w:val="0081342F"/>
    <w:rsid w:val="0081580C"/>
    <w:rsid w:val="00817B31"/>
    <w:rsid w:val="008313E5"/>
    <w:rsid w:val="008413F9"/>
    <w:rsid w:val="00846499"/>
    <w:rsid w:val="00847EBF"/>
    <w:rsid w:val="008531AA"/>
    <w:rsid w:val="00857C4B"/>
    <w:rsid w:val="008610C7"/>
    <w:rsid w:val="00861FB9"/>
    <w:rsid w:val="00862A6D"/>
    <w:rsid w:val="00872301"/>
    <w:rsid w:val="008774E4"/>
    <w:rsid w:val="00884157"/>
    <w:rsid w:val="008857BC"/>
    <w:rsid w:val="00892045"/>
    <w:rsid w:val="008A0E82"/>
    <w:rsid w:val="008A5FA6"/>
    <w:rsid w:val="008B2552"/>
    <w:rsid w:val="008B7419"/>
    <w:rsid w:val="008D0240"/>
    <w:rsid w:val="008E51E0"/>
    <w:rsid w:val="008E77AF"/>
    <w:rsid w:val="008F42DD"/>
    <w:rsid w:val="009206A2"/>
    <w:rsid w:val="00921DD1"/>
    <w:rsid w:val="009227C9"/>
    <w:rsid w:val="00926245"/>
    <w:rsid w:val="009321C0"/>
    <w:rsid w:val="00933321"/>
    <w:rsid w:val="00935481"/>
    <w:rsid w:val="009426D0"/>
    <w:rsid w:val="009449F4"/>
    <w:rsid w:val="00951687"/>
    <w:rsid w:val="00963B5E"/>
    <w:rsid w:val="009659F0"/>
    <w:rsid w:val="009746BA"/>
    <w:rsid w:val="00982D17"/>
    <w:rsid w:val="009A2A5C"/>
    <w:rsid w:val="009A4303"/>
    <w:rsid w:val="009A54E3"/>
    <w:rsid w:val="009B042C"/>
    <w:rsid w:val="009B0CC1"/>
    <w:rsid w:val="009B4E0F"/>
    <w:rsid w:val="009C3B0D"/>
    <w:rsid w:val="009D3A26"/>
    <w:rsid w:val="009E3EB4"/>
    <w:rsid w:val="009E609B"/>
    <w:rsid w:val="009E6208"/>
    <w:rsid w:val="009E7D74"/>
    <w:rsid w:val="00A01AB2"/>
    <w:rsid w:val="00A07AD8"/>
    <w:rsid w:val="00A10B4C"/>
    <w:rsid w:val="00A10C30"/>
    <w:rsid w:val="00A21C06"/>
    <w:rsid w:val="00A34A48"/>
    <w:rsid w:val="00A422CC"/>
    <w:rsid w:val="00A43688"/>
    <w:rsid w:val="00A4422C"/>
    <w:rsid w:val="00A571C1"/>
    <w:rsid w:val="00A574CB"/>
    <w:rsid w:val="00A67555"/>
    <w:rsid w:val="00A805D3"/>
    <w:rsid w:val="00A8179C"/>
    <w:rsid w:val="00A84338"/>
    <w:rsid w:val="00A92E7D"/>
    <w:rsid w:val="00A95D00"/>
    <w:rsid w:val="00AA58D9"/>
    <w:rsid w:val="00AA5D08"/>
    <w:rsid w:val="00AA7BDE"/>
    <w:rsid w:val="00AB24E9"/>
    <w:rsid w:val="00AB2A2B"/>
    <w:rsid w:val="00AC5834"/>
    <w:rsid w:val="00AD4ECA"/>
    <w:rsid w:val="00AE2763"/>
    <w:rsid w:val="00AE37C3"/>
    <w:rsid w:val="00AE62A7"/>
    <w:rsid w:val="00AF2130"/>
    <w:rsid w:val="00AF3E45"/>
    <w:rsid w:val="00AF6738"/>
    <w:rsid w:val="00B024BC"/>
    <w:rsid w:val="00B02A4E"/>
    <w:rsid w:val="00B07202"/>
    <w:rsid w:val="00B10234"/>
    <w:rsid w:val="00B35615"/>
    <w:rsid w:val="00B41C26"/>
    <w:rsid w:val="00B43C80"/>
    <w:rsid w:val="00B470BB"/>
    <w:rsid w:val="00B65126"/>
    <w:rsid w:val="00B70FED"/>
    <w:rsid w:val="00B74F9F"/>
    <w:rsid w:val="00B750CB"/>
    <w:rsid w:val="00B871DE"/>
    <w:rsid w:val="00B902F0"/>
    <w:rsid w:val="00B906D5"/>
    <w:rsid w:val="00B96CEF"/>
    <w:rsid w:val="00BA0DE8"/>
    <w:rsid w:val="00BB1C64"/>
    <w:rsid w:val="00BB424C"/>
    <w:rsid w:val="00BC3663"/>
    <w:rsid w:val="00BD508D"/>
    <w:rsid w:val="00BD54D5"/>
    <w:rsid w:val="00BE07B2"/>
    <w:rsid w:val="00BE098D"/>
    <w:rsid w:val="00BE7356"/>
    <w:rsid w:val="00BF36C3"/>
    <w:rsid w:val="00BF71CC"/>
    <w:rsid w:val="00C039AB"/>
    <w:rsid w:val="00C05E8C"/>
    <w:rsid w:val="00C12F94"/>
    <w:rsid w:val="00C21DA3"/>
    <w:rsid w:val="00C23FA9"/>
    <w:rsid w:val="00C25ECD"/>
    <w:rsid w:val="00C34439"/>
    <w:rsid w:val="00C3518B"/>
    <w:rsid w:val="00C36696"/>
    <w:rsid w:val="00C47147"/>
    <w:rsid w:val="00C524BB"/>
    <w:rsid w:val="00C52E49"/>
    <w:rsid w:val="00C56AF1"/>
    <w:rsid w:val="00C60C4D"/>
    <w:rsid w:val="00C61AC3"/>
    <w:rsid w:val="00C73576"/>
    <w:rsid w:val="00C8750F"/>
    <w:rsid w:val="00CB08B6"/>
    <w:rsid w:val="00CB0A7B"/>
    <w:rsid w:val="00CB47CD"/>
    <w:rsid w:val="00CC33F7"/>
    <w:rsid w:val="00CD70EC"/>
    <w:rsid w:val="00CE3A28"/>
    <w:rsid w:val="00CE6F17"/>
    <w:rsid w:val="00CF321E"/>
    <w:rsid w:val="00CF50F8"/>
    <w:rsid w:val="00D01D12"/>
    <w:rsid w:val="00D06966"/>
    <w:rsid w:val="00D07DC2"/>
    <w:rsid w:val="00D1500D"/>
    <w:rsid w:val="00D161AA"/>
    <w:rsid w:val="00D2767F"/>
    <w:rsid w:val="00D277FC"/>
    <w:rsid w:val="00D310CA"/>
    <w:rsid w:val="00D415D9"/>
    <w:rsid w:val="00D43D97"/>
    <w:rsid w:val="00D46C04"/>
    <w:rsid w:val="00D51C1A"/>
    <w:rsid w:val="00D5253F"/>
    <w:rsid w:val="00D56EA0"/>
    <w:rsid w:val="00D63F56"/>
    <w:rsid w:val="00D65D32"/>
    <w:rsid w:val="00D66D83"/>
    <w:rsid w:val="00D702A3"/>
    <w:rsid w:val="00D75C26"/>
    <w:rsid w:val="00D81F01"/>
    <w:rsid w:val="00D8344C"/>
    <w:rsid w:val="00D93943"/>
    <w:rsid w:val="00DA61D5"/>
    <w:rsid w:val="00DB3337"/>
    <w:rsid w:val="00DD0097"/>
    <w:rsid w:val="00DE7C8F"/>
    <w:rsid w:val="00E0051F"/>
    <w:rsid w:val="00E009FB"/>
    <w:rsid w:val="00E01D18"/>
    <w:rsid w:val="00E06656"/>
    <w:rsid w:val="00E10CBF"/>
    <w:rsid w:val="00E14780"/>
    <w:rsid w:val="00E1701D"/>
    <w:rsid w:val="00E21177"/>
    <w:rsid w:val="00E273DF"/>
    <w:rsid w:val="00E31068"/>
    <w:rsid w:val="00E32EF7"/>
    <w:rsid w:val="00E361E7"/>
    <w:rsid w:val="00E42F2F"/>
    <w:rsid w:val="00E47C02"/>
    <w:rsid w:val="00E5680D"/>
    <w:rsid w:val="00E63924"/>
    <w:rsid w:val="00E63BA6"/>
    <w:rsid w:val="00E64396"/>
    <w:rsid w:val="00E663C7"/>
    <w:rsid w:val="00E712A7"/>
    <w:rsid w:val="00E75178"/>
    <w:rsid w:val="00E85AD2"/>
    <w:rsid w:val="00EB585F"/>
    <w:rsid w:val="00EB5E83"/>
    <w:rsid w:val="00EC4B6E"/>
    <w:rsid w:val="00ED2C9E"/>
    <w:rsid w:val="00ED3DB2"/>
    <w:rsid w:val="00EE20D5"/>
    <w:rsid w:val="00EE6E46"/>
    <w:rsid w:val="00EF22EC"/>
    <w:rsid w:val="00EF63BC"/>
    <w:rsid w:val="00F114A6"/>
    <w:rsid w:val="00F140B1"/>
    <w:rsid w:val="00F42723"/>
    <w:rsid w:val="00F44446"/>
    <w:rsid w:val="00F5424C"/>
    <w:rsid w:val="00F5445D"/>
    <w:rsid w:val="00F569F2"/>
    <w:rsid w:val="00F61D08"/>
    <w:rsid w:val="00F623DD"/>
    <w:rsid w:val="00F63E9E"/>
    <w:rsid w:val="00F74E47"/>
    <w:rsid w:val="00F76C76"/>
    <w:rsid w:val="00F82EDE"/>
    <w:rsid w:val="00FA5572"/>
    <w:rsid w:val="00FA563F"/>
    <w:rsid w:val="00FB042F"/>
    <w:rsid w:val="00FB2DE4"/>
    <w:rsid w:val="00FC0F6A"/>
    <w:rsid w:val="00FC5F2F"/>
    <w:rsid w:val="00FD6B2C"/>
    <w:rsid w:val="00FD6B59"/>
    <w:rsid w:val="00FE3D10"/>
    <w:rsid w:val="00FE4B2E"/>
    <w:rsid w:val="00FF2FE5"/>
    <w:rsid w:val="00FF4854"/>
    <w:rsid w:val="00FF5456"/>
    <w:rsid w:val="00FF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19C865-91A6-4D73-8A01-EDC93D61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D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2ED5"/>
    <w:pPr>
      <w:keepNext/>
      <w:jc w:val="center"/>
      <w:outlineLvl w:val="0"/>
    </w:pPr>
    <w:rPr>
      <w:b/>
      <w:caps/>
      <w:lang w:val="uk-UA"/>
    </w:rPr>
  </w:style>
  <w:style w:type="paragraph" w:styleId="2">
    <w:name w:val="heading 2"/>
    <w:basedOn w:val="a"/>
    <w:next w:val="a"/>
    <w:link w:val="20"/>
    <w:qFormat/>
    <w:rsid w:val="00612ED5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612ED5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2ED5"/>
    <w:rPr>
      <w:color w:val="0000FF"/>
      <w:u w:val="single"/>
    </w:rPr>
  </w:style>
  <w:style w:type="paragraph" w:styleId="a4">
    <w:name w:val="Title"/>
    <w:basedOn w:val="a"/>
    <w:qFormat/>
    <w:rsid w:val="00612ED5"/>
    <w:pPr>
      <w:jc w:val="center"/>
    </w:pPr>
    <w:rPr>
      <w:b/>
      <w:bCs/>
      <w:caps/>
      <w:lang w:val="uk-UA"/>
    </w:rPr>
  </w:style>
  <w:style w:type="paragraph" w:styleId="a5">
    <w:name w:val="Subtitle"/>
    <w:basedOn w:val="a"/>
    <w:qFormat/>
    <w:rsid w:val="00612ED5"/>
    <w:pPr>
      <w:jc w:val="center"/>
    </w:pPr>
    <w:rPr>
      <w:rFonts w:ascii="Arial" w:hAnsi="Arial" w:cs="Arial"/>
      <w:b/>
      <w:bCs/>
      <w:spacing w:val="20"/>
      <w:lang w:val="uk-UA"/>
    </w:rPr>
  </w:style>
  <w:style w:type="character" w:customStyle="1" w:styleId="20">
    <w:name w:val="Заголовок 2 Знак"/>
    <w:basedOn w:val="a0"/>
    <w:link w:val="2"/>
    <w:rsid w:val="00B024BC"/>
    <w:rPr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48496C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356FB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semiHidden/>
    <w:rsid w:val="00356FB6"/>
    <w:rPr>
      <w:rFonts w:ascii="Segoe UI" w:hAnsi="Segoe UI" w:cs="Segoe UI"/>
      <w:sz w:val="18"/>
      <w:szCs w:val="18"/>
      <w:lang w:val="ru-RU" w:eastAsia="ru-RU"/>
    </w:rPr>
  </w:style>
  <w:style w:type="character" w:customStyle="1" w:styleId="a9">
    <w:name w:val="Основной текст_"/>
    <w:basedOn w:val="a0"/>
    <w:link w:val="aa"/>
    <w:rsid w:val="009746BA"/>
    <w:rPr>
      <w:b/>
      <w:bCs/>
      <w:sz w:val="26"/>
      <w:szCs w:val="26"/>
      <w:shd w:val="clear" w:color="auto" w:fill="FFFFFF"/>
    </w:rPr>
  </w:style>
  <w:style w:type="paragraph" w:customStyle="1" w:styleId="aa">
    <w:name w:val="Основной текст"/>
    <w:basedOn w:val="a"/>
    <w:link w:val="a9"/>
    <w:rsid w:val="009746BA"/>
    <w:pPr>
      <w:widowControl w:val="0"/>
      <w:shd w:val="clear" w:color="auto" w:fill="FFFFFF"/>
      <w:spacing w:before="300" w:line="322" w:lineRule="exact"/>
      <w:jc w:val="center"/>
    </w:pPr>
    <w:rPr>
      <w:b/>
      <w:bCs/>
      <w:sz w:val="26"/>
      <w:szCs w:val="26"/>
      <w:lang w:val="uk-UA" w:eastAsia="uk-UA"/>
    </w:rPr>
  </w:style>
  <w:style w:type="character" w:customStyle="1" w:styleId="135pt">
    <w:name w:val="Основной текст + 13;5 pt;Не полужирный"/>
    <w:basedOn w:val="a9"/>
    <w:rsid w:val="009746B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135pt0">
    <w:name w:val="Основной текст + 13;5 pt;Не полужирный;Курсив"/>
    <w:basedOn w:val="a9"/>
    <w:rsid w:val="009746BA"/>
    <w:rPr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F6694-D949-47F9-BAD9-BCDDFF7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3364</Words>
  <Characters>1919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Home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Ruslan</dc:creator>
  <cp:keywords/>
  <dc:description/>
  <cp:lastModifiedBy>Старушко Людмила Іванівна</cp:lastModifiedBy>
  <cp:revision>47</cp:revision>
  <cp:lastPrinted>2020-01-27T10:52:00Z</cp:lastPrinted>
  <dcterms:created xsi:type="dcterms:W3CDTF">2019-01-03T10:09:00Z</dcterms:created>
  <dcterms:modified xsi:type="dcterms:W3CDTF">2020-12-21T08:41:00Z</dcterms:modified>
</cp:coreProperties>
</file>